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9E" w:rsidRDefault="00390F97" w:rsidP="00D42D9E">
      <w:pPr>
        <w:rPr>
          <w:b/>
          <w:sz w:val="36"/>
          <w:szCs w:val="36"/>
        </w:rPr>
      </w:pPr>
      <w:r>
        <w:rPr>
          <w:b/>
          <w:sz w:val="36"/>
          <w:szCs w:val="36"/>
        </w:rPr>
        <w:t>SPV</w:t>
      </w:r>
      <w:r w:rsidR="00C52BD0">
        <w:rPr>
          <w:b/>
          <w:sz w:val="36"/>
          <w:szCs w:val="36"/>
        </w:rPr>
        <w:t xml:space="preserve"> </w:t>
      </w:r>
      <w:r w:rsidR="001F1C4B">
        <w:rPr>
          <w:b/>
          <w:sz w:val="36"/>
          <w:szCs w:val="36"/>
        </w:rPr>
        <w:t>jaro I</w:t>
      </w:r>
      <w:r w:rsidR="00B80125">
        <w:rPr>
          <w:b/>
          <w:sz w:val="36"/>
          <w:szCs w:val="36"/>
        </w:rPr>
        <w:t>V</w:t>
      </w:r>
    </w:p>
    <w:p w:rsidR="00390F97" w:rsidRDefault="00390F97" w:rsidP="00390F97">
      <w:pPr>
        <w:rPr>
          <w:b/>
          <w:sz w:val="36"/>
          <w:szCs w:val="36"/>
        </w:rPr>
      </w:pPr>
    </w:p>
    <w:p w:rsidR="00390F97" w:rsidRDefault="00390F97" w:rsidP="00390F97">
      <w:pPr>
        <w:rPr>
          <w:b/>
          <w:sz w:val="28"/>
          <w:szCs w:val="28"/>
        </w:rPr>
      </w:pPr>
      <w:r>
        <w:rPr>
          <w:b/>
          <w:sz w:val="28"/>
          <w:szCs w:val="28"/>
        </w:rPr>
        <w:t>Kontakt: zportych@zahradnickaskola.cz</w:t>
      </w:r>
    </w:p>
    <w:p w:rsidR="00C52BD0" w:rsidRDefault="00390F97" w:rsidP="00C52BD0">
      <w:pPr>
        <w:rPr>
          <w:sz w:val="28"/>
          <w:szCs w:val="28"/>
        </w:rPr>
      </w:pPr>
      <w:r>
        <w:rPr>
          <w:sz w:val="28"/>
          <w:szCs w:val="28"/>
        </w:rPr>
        <w:t xml:space="preserve">Plán individuálního studia, pokyny k samostudiu a úkoly během </w:t>
      </w:r>
      <w:proofErr w:type="gramStart"/>
      <w:r>
        <w:rPr>
          <w:sz w:val="28"/>
          <w:szCs w:val="28"/>
        </w:rPr>
        <w:t xml:space="preserve">výuky </w:t>
      </w:r>
      <w:r w:rsidR="00131216">
        <w:rPr>
          <w:sz w:val="28"/>
          <w:szCs w:val="28"/>
        </w:rPr>
        <w:t xml:space="preserve">           </w:t>
      </w:r>
      <w:r w:rsidR="00D42D9E">
        <w:rPr>
          <w:sz w:val="28"/>
          <w:szCs w:val="28"/>
        </w:rPr>
        <w:t xml:space="preserve">   </w:t>
      </w:r>
      <w:r w:rsidR="00131216">
        <w:rPr>
          <w:sz w:val="28"/>
          <w:szCs w:val="28"/>
        </w:rPr>
        <w:t xml:space="preserve"> </w:t>
      </w:r>
      <w:r w:rsidR="00C03F0C">
        <w:rPr>
          <w:sz w:val="28"/>
          <w:szCs w:val="28"/>
        </w:rPr>
        <w:t>od</w:t>
      </w:r>
      <w:proofErr w:type="gramEnd"/>
      <w:r w:rsidR="00C03F0C">
        <w:rPr>
          <w:sz w:val="28"/>
          <w:szCs w:val="28"/>
        </w:rPr>
        <w:t xml:space="preserve"> </w:t>
      </w:r>
      <w:r w:rsidR="00B80125">
        <w:rPr>
          <w:sz w:val="28"/>
          <w:szCs w:val="28"/>
        </w:rPr>
        <w:t xml:space="preserve">24. 3. do </w:t>
      </w:r>
      <w:r w:rsidR="00753496">
        <w:rPr>
          <w:sz w:val="28"/>
          <w:szCs w:val="28"/>
        </w:rPr>
        <w:t>3</w:t>
      </w:r>
      <w:r w:rsidR="00B80125">
        <w:rPr>
          <w:sz w:val="28"/>
          <w:szCs w:val="28"/>
        </w:rPr>
        <w:t xml:space="preserve">1. </w:t>
      </w:r>
      <w:r w:rsidR="00753496">
        <w:rPr>
          <w:sz w:val="28"/>
          <w:szCs w:val="28"/>
        </w:rPr>
        <w:t>3</w:t>
      </w:r>
      <w:r w:rsidR="00B80125">
        <w:rPr>
          <w:sz w:val="28"/>
          <w:szCs w:val="28"/>
        </w:rPr>
        <w:t>. 2021.</w:t>
      </w:r>
    </w:p>
    <w:p w:rsidR="00366989" w:rsidRDefault="00366989" w:rsidP="00390F97">
      <w:pPr>
        <w:rPr>
          <w:sz w:val="28"/>
          <w:szCs w:val="28"/>
        </w:rPr>
      </w:pPr>
    </w:p>
    <w:p w:rsidR="00C50E40" w:rsidRDefault="002363BA" w:rsidP="00390F97">
      <w:pPr>
        <w:rPr>
          <w:b/>
          <w:sz w:val="32"/>
          <w:szCs w:val="32"/>
        </w:rPr>
      </w:pPr>
      <w:r>
        <w:rPr>
          <w:b/>
          <w:sz w:val="32"/>
          <w:szCs w:val="32"/>
        </w:rPr>
        <w:t>3</w:t>
      </w:r>
      <w:r w:rsidR="00390F97" w:rsidRPr="002D7721">
        <w:rPr>
          <w:b/>
          <w:sz w:val="32"/>
          <w:szCs w:val="32"/>
        </w:rPr>
        <w:t xml:space="preserve">. A </w:t>
      </w:r>
    </w:p>
    <w:p w:rsidR="00325699" w:rsidRDefault="00325699" w:rsidP="00753496">
      <w:pPr>
        <w:jc w:val="both"/>
        <w:rPr>
          <w:b/>
          <w:sz w:val="32"/>
          <w:szCs w:val="32"/>
        </w:rPr>
      </w:pPr>
      <w:r>
        <w:rPr>
          <w:b/>
          <w:sz w:val="32"/>
          <w:szCs w:val="32"/>
        </w:rPr>
        <w:t xml:space="preserve">Z minulé látky, která se týkala především </w:t>
      </w:r>
      <w:r w:rsidR="00753496">
        <w:rPr>
          <w:b/>
          <w:sz w:val="32"/>
          <w:szCs w:val="32"/>
        </w:rPr>
        <w:t>participace občanů v politickém životě</w:t>
      </w:r>
      <w:r>
        <w:rPr>
          <w:b/>
          <w:sz w:val="32"/>
          <w:szCs w:val="32"/>
        </w:rPr>
        <w:t xml:space="preserve">, byste měly mít základní </w:t>
      </w:r>
      <w:proofErr w:type="gramStart"/>
      <w:r>
        <w:rPr>
          <w:b/>
          <w:sz w:val="32"/>
          <w:szCs w:val="32"/>
        </w:rPr>
        <w:t xml:space="preserve">povědomí </w:t>
      </w:r>
      <w:r w:rsidR="00753496">
        <w:rPr>
          <w:b/>
          <w:sz w:val="32"/>
          <w:szCs w:val="32"/>
        </w:rPr>
        <w:t xml:space="preserve">                        </w:t>
      </w:r>
      <w:r>
        <w:rPr>
          <w:b/>
          <w:sz w:val="32"/>
          <w:szCs w:val="32"/>
        </w:rPr>
        <w:t>o následujících</w:t>
      </w:r>
      <w:proofErr w:type="gramEnd"/>
      <w:r>
        <w:rPr>
          <w:b/>
          <w:sz w:val="32"/>
          <w:szCs w:val="32"/>
        </w:rPr>
        <w:t xml:space="preserve"> </w:t>
      </w:r>
      <w:r w:rsidR="00753496">
        <w:rPr>
          <w:b/>
          <w:sz w:val="32"/>
          <w:szCs w:val="32"/>
        </w:rPr>
        <w:t>věcech</w:t>
      </w:r>
      <w:r>
        <w:rPr>
          <w:b/>
          <w:sz w:val="32"/>
          <w:szCs w:val="32"/>
        </w:rPr>
        <w:t>:</w:t>
      </w:r>
    </w:p>
    <w:p w:rsidR="00325699" w:rsidRPr="00325699" w:rsidRDefault="00753496" w:rsidP="00325699">
      <w:pPr>
        <w:pStyle w:val="Odstavecseseznamem"/>
        <w:numPr>
          <w:ilvl w:val="0"/>
          <w:numId w:val="42"/>
        </w:numPr>
        <w:rPr>
          <w:b/>
          <w:i/>
          <w:sz w:val="28"/>
          <w:szCs w:val="28"/>
        </w:rPr>
      </w:pPr>
      <w:r>
        <w:rPr>
          <w:b/>
          <w:i/>
          <w:sz w:val="28"/>
          <w:szCs w:val="28"/>
        </w:rPr>
        <w:t>co rozumíme participací a politickou participací</w:t>
      </w:r>
    </w:p>
    <w:p w:rsidR="00325699" w:rsidRPr="00325699" w:rsidRDefault="00753496" w:rsidP="00325699">
      <w:pPr>
        <w:pStyle w:val="Odstavecseseznamem"/>
        <w:numPr>
          <w:ilvl w:val="0"/>
          <w:numId w:val="42"/>
        </w:numPr>
        <w:rPr>
          <w:b/>
          <w:i/>
          <w:sz w:val="28"/>
          <w:szCs w:val="28"/>
        </w:rPr>
      </w:pPr>
      <w:r>
        <w:rPr>
          <w:b/>
          <w:i/>
          <w:sz w:val="28"/>
          <w:szCs w:val="28"/>
        </w:rPr>
        <w:t>jaká jsou pravidla politické participace</w:t>
      </w:r>
    </w:p>
    <w:p w:rsidR="00325699" w:rsidRPr="00325699" w:rsidRDefault="00753496" w:rsidP="00325699">
      <w:pPr>
        <w:pStyle w:val="Odstavecseseznamem"/>
        <w:numPr>
          <w:ilvl w:val="0"/>
          <w:numId w:val="42"/>
        </w:numPr>
        <w:rPr>
          <w:b/>
          <w:i/>
          <w:sz w:val="28"/>
          <w:szCs w:val="28"/>
        </w:rPr>
      </w:pPr>
      <w:r>
        <w:rPr>
          <w:b/>
          <w:i/>
          <w:sz w:val="28"/>
          <w:szCs w:val="28"/>
        </w:rPr>
        <w:t>jak mohou občané participovat v demokratickém státě</w:t>
      </w:r>
    </w:p>
    <w:p w:rsidR="002531A7" w:rsidRDefault="002531A7" w:rsidP="002531A7">
      <w:pPr>
        <w:pStyle w:val="Odstavecseseznamem"/>
        <w:rPr>
          <w:b/>
          <w:i/>
          <w:sz w:val="28"/>
          <w:szCs w:val="28"/>
        </w:rPr>
      </w:pPr>
    </w:p>
    <w:p w:rsidR="00753496" w:rsidRDefault="00753496" w:rsidP="00753496">
      <w:pPr>
        <w:rPr>
          <w:b/>
          <w:sz w:val="28"/>
          <w:szCs w:val="28"/>
        </w:rPr>
      </w:pPr>
      <w:r>
        <w:rPr>
          <w:b/>
          <w:sz w:val="28"/>
          <w:szCs w:val="28"/>
        </w:rPr>
        <w:t>Dalším tématem navazujícím na předchozí témata jsou volební systémy a druhy voleb v ČR.</w:t>
      </w:r>
      <w:r w:rsidR="006D0B9B">
        <w:rPr>
          <w:b/>
          <w:sz w:val="28"/>
          <w:szCs w:val="28"/>
        </w:rPr>
        <w:t xml:space="preserve"> </w:t>
      </w:r>
      <w:r w:rsidR="00783CF5">
        <w:rPr>
          <w:b/>
          <w:sz w:val="28"/>
          <w:szCs w:val="28"/>
        </w:rPr>
        <w:t xml:space="preserve">Pokud sledujete dění na politické scéně, probíhají v současnosti v parlamentu (po rozhodnutí Ústavního soudu ČR) jednání o změnách volebního zákona. Jedná se tedy o téma docela aktuální. </w:t>
      </w:r>
      <w:r w:rsidR="006D0B9B">
        <w:rPr>
          <w:b/>
          <w:sz w:val="28"/>
          <w:szCs w:val="28"/>
        </w:rPr>
        <w:t xml:space="preserve">Vzhledem k tomu, že řada z vás </w:t>
      </w:r>
      <w:r w:rsidR="00A50C2C">
        <w:rPr>
          <w:b/>
          <w:sz w:val="28"/>
          <w:szCs w:val="28"/>
        </w:rPr>
        <w:t>splňuje věkový limit a některé jste již dokonce volily, není vůbec zbytečné seznámit se základními fakty ohledně voleb. Především byste měly mít jasno v tomto:</w:t>
      </w:r>
    </w:p>
    <w:p w:rsidR="004D6CE9" w:rsidRPr="000A3925" w:rsidRDefault="00A50C2C" w:rsidP="00753496">
      <w:pPr>
        <w:pStyle w:val="Odstavecseseznamem"/>
        <w:numPr>
          <w:ilvl w:val="0"/>
          <w:numId w:val="46"/>
        </w:numPr>
        <w:rPr>
          <w:b/>
          <w:sz w:val="24"/>
          <w:szCs w:val="24"/>
        </w:rPr>
      </w:pPr>
      <w:r w:rsidRPr="00A50C2C">
        <w:rPr>
          <w:b/>
          <w:color w:val="444444"/>
          <w:sz w:val="24"/>
          <w:szCs w:val="24"/>
        </w:rPr>
        <w:t>svobodné, všeobecné,</w:t>
      </w:r>
      <w:r w:rsidRPr="00A50C2C">
        <w:rPr>
          <w:color w:val="444444"/>
          <w:sz w:val="24"/>
          <w:szCs w:val="24"/>
        </w:rPr>
        <w:t xml:space="preserve"> </w:t>
      </w:r>
      <w:r w:rsidRPr="00A50C2C">
        <w:rPr>
          <w:b/>
          <w:color w:val="444444"/>
          <w:sz w:val="24"/>
          <w:szCs w:val="24"/>
        </w:rPr>
        <w:t>rovné</w:t>
      </w:r>
      <w:r w:rsidRPr="00A50C2C">
        <w:rPr>
          <w:color w:val="444444"/>
          <w:sz w:val="24"/>
          <w:szCs w:val="24"/>
        </w:rPr>
        <w:t xml:space="preserve">, </w:t>
      </w:r>
      <w:r w:rsidRPr="00A50C2C">
        <w:rPr>
          <w:b/>
          <w:color w:val="444444"/>
          <w:sz w:val="24"/>
          <w:szCs w:val="24"/>
        </w:rPr>
        <w:t>přímé (nepřímé), tajné</w:t>
      </w:r>
      <w:r w:rsidRPr="00A50C2C">
        <w:rPr>
          <w:color w:val="444444"/>
          <w:sz w:val="24"/>
          <w:szCs w:val="24"/>
        </w:rPr>
        <w:t xml:space="preserve"> </w:t>
      </w:r>
      <w:r w:rsidRPr="00A50C2C">
        <w:rPr>
          <w:b/>
          <w:color w:val="444444"/>
          <w:sz w:val="24"/>
          <w:szCs w:val="24"/>
        </w:rPr>
        <w:t>volby</w:t>
      </w:r>
    </w:p>
    <w:p w:rsidR="000A3925" w:rsidRPr="00A50C2C" w:rsidRDefault="000A3925" w:rsidP="00753496">
      <w:pPr>
        <w:pStyle w:val="Odstavecseseznamem"/>
        <w:numPr>
          <w:ilvl w:val="0"/>
          <w:numId w:val="46"/>
        </w:numPr>
        <w:rPr>
          <w:b/>
          <w:sz w:val="24"/>
          <w:szCs w:val="24"/>
        </w:rPr>
      </w:pPr>
      <w:r>
        <w:rPr>
          <w:b/>
          <w:color w:val="444444"/>
          <w:sz w:val="24"/>
          <w:szCs w:val="24"/>
        </w:rPr>
        <w:t>volební právo aktivní a pasivní</w:t>
      </w:r>
    </w:p>
    <w:p w:rsidR="00A50C2C" w:rsidRDefault="000A3925" w:rsidP="00753496">
      <w:pPr>
        <w:pStyle w:val="Odstavecseseznamem"/>
        <w:numPr>
          <w:ilvl w:val="0"/>
          <w:numId w:val="46"/>
        </w:numPr>
        <w:rPr>
          <w:b/>
          <w:sz w:val="24"/>
          <w:szCs w:val="24"/>
        </w:rPr>
      </w:pPr>
      <w:r>
        <w:rPr>
          <w:b/>
          <w:sz w:val="24"/>
          <w:szCs w:val="24"/>
        </w:rPr>
        <w:t>volební systémy (většinový, poměrný)</w:t>
      </w:r>
    </w:p>
    <w:p w:rsidR="000A3925" w:rsidRDefault="000A3925" w:rsidP="00753496">
      <w:pPr>
        <w:pStyle w:val="Odstavecseseznamem"/>
        <w:numPr>
          <w:ilvl w:val="0"/>
          <w:numId w:val="46"/>
        </w:numPr>
        <w:rPr>
          <w:b/>
          <w:sz w:val="24"/>
          <w:szCs w:val="24"/>
        </w:rPr>
      </w:pPr>
      <w:r>
        <w:rPr>
          <w:b/>
          <w:sz w:val="24"/>
          <w:szCs w:val="24"/>
        </w:rPr>
        <w:t>jednokolový a dvoukolový volební systém</w:t>
      </w:r>
    </w:p>
    <w:p w:rsidR="000A3925" w:rsidRDefault="000A3925" w:rsidP="00753496">
      <w:pPr>
        <w:pStyle w:val="Odstavecseseznamem"/>
        <w:numPr>
          <w:ilvl w:val="0"/>
          <w:numId w:val="46"/>
        </w:numPr>
        <w:rPr>
          <w:b/>
          <w:sz w:val="24"/>
          <w:szCs w:val="24"/>
        </w:rPr>
      </w:pPr>
      <w:r>
        <w:rPr>
          <w:b/>
          <w:sz w:val="24"/>
          <w:szCs w:val="24"/>
        </w:rPr>
        <w:t>druhy voleb v ČR</w:t>
      </w:r>
    </w:p>
    <w:p w:rsidR="000A3925" w:rsidRDefault="000A3925" w:rsidP="00753496">
      <w:pPr>
        <w:pStyle w:val="Odstavecseseznamem"/>
        <w:numPr>
          <w:ilvl w:val="0"/>
          <w:numId w:val="46"/>
        </w:numPr>
        <w:rPr>
          <w:b/>
          <w:sz w:val="24"/>
          <w:szCs w:val="24"/>
        </w:rPr>
      </w:pPr>
      <w:r>
        <w:rPr>
          <w:b/>
          <w:sz w:val="24"/>
          <w:szCs w:val="24"/>
        </w:rPr>
        <w:t>věkové hranice pro aktivní a pasivní participaci ve volbách</w:t>
      </w:r>
    </w:p>
    <w:p w:rsidR="000A3925" w:rsidRPr="00A50C2C" w:rsidRDefault="000A3925" w:rsidP="000A3925">
      <w:pPr>
        <w:pStyle w:val="Odstavecseseznamem"/>
        <w:rPr>
          <w:b/>
          <w:sz w:val="24"/>
          <w:szCs w:val="24"/>
        </w:rPr>
      </w:pPr>
    </w:p>
    <w:p w:rsidR="004D6CE9" w:rsidRPr="000A3925" w:rsidRDefault="004D6CE9" w:rsidP="004D6CE9">
      <w:pPr>
        <w:spacing w:after="200" w:line="276" w:lineRule="auto"/>
        <w:rPr>
          <w:rFonts w:eastAsia="Times New Roman"/>
          <w:b/>
          <w:bCs/>
          <w:sz w:val="36"/>
          <w:szCs w:val="36"/>
          <w:u w:val="single"/>
          <w:lang w:eastAsia="cs-CZ"/>
        </w:rPr>
      </w:pPr>
      <w:r w:rsidRPr="000A3925">
        <w:rPr>
          <w:rFonts w:eastAsia="Times New Roman"/>
          <w:b/>
          <w:bCs/>
          <w:sz w:val="36"/>
          <w:szCs w:val="36"/>
          <w:u w:val="single"/>
          <w:lang w:eastAsia="cs-CZ"/>
        </w:rPr>
        <w:t xml:space="preserve">Znaky a druhy voleb, charakteristika voleb v ČR </w:t>
      </w:r>
    </w:p>
    <w:p w:rsidR="004D6CE9" w:rsidRPr="00DB25F9" w:rsidRDefault="004D6CE9" w:rsidP="004D6CE9">
      <w:pPr>
        <w:shd w:val="clear" w:color="auto" w:fill="FFFFFF"/>
        <w:spacing w:after="390" w:line="390" w:lineRule="atLeast"/>
        <w:jc w:val="both"/>
        <w:rPr>
          <w:rFonts w:ascii="Times New Roman" w:eastAsia="Times New Roman" w:hAnsi="Times New Roman" w:cs="Times New Roman"/>
          <w:color w:val="222222"/>
          <w:sz w:val="28"/>
          <w:szCs w:val="28"/>
          <w:lang w:eastAsia="cs-CZ"/>
        </w:rPr>
      </w:pPr>
      <w:r w:rsidRPr="00DB25F9">
        <w:rPr>
          <w:rFonts w:ascii="Times New Roman" w:eastAsia="Times New Roman" w:hAnsi="Times New Roman" w:cs="Times New Roman"/>
          <w:color w:val="222222"/>
          <w:sz w:val="28"/>
          <w:szCs w:val="28"/>
          <w:lang w:eastAsia="cs-CZ"/>
        </w:rPr>
        <w:t xml:space="preserve">Demokracie je forma politického zřízení, která vychází z principu suverenity lidu. Spočívá v principu podřízení se menšiny většině a uznání svobody a rovnosti občanů. V poslední době se začíná mluvit i o tom, že jedním ze </w:t>
      </w:r>
      <w:r w:rsidRPr="00DB25F9">
        <w:rPr>
          <w:rFonts w:ascii="Times New Roman" w:eastAsia="Times New Roman" w:hAnsi="Times New Roman" w:cs="Times New Roman"/>
          <w:color w:val="222222"/>
          <w:sz w:val="28"/>
          <w:szCs w:val="28"/>
          <w:lang w:eastAsia="cs-CZ"/>
        </w:rPr>
        <w:lastRenderedPageBreak/>
        <w:t>základních principů demokracie je ochrana menšin. Demokracie je spojována s vládou zákona a právním státem.  Jedinci vládnoucí v této demokracii by měli mít legitimitu, kterou získali nejlépe ve všelidové volbě.</w:t>
      </w:r>
    </w:p>
    <w:p w:rsidR="004D6CE9" w:rsidRPr="00DB25F9" w:rsidRDefault="004D6CE9" w:rsidP="004D6CE9">
      <w:pPr>
        <w:jc w:val="both"/>
        <w:rPr>
          <w:rFonts w:ascii="Times New Roman" w:hAnsi="Times New Roman" w:cs="Times New Roman"/>
          <w:sz w:val="28"/>
          <w:szCs w:val="28"/>
        </w:rPr>
      </w:pPr>
      <w:r w:rsidRPr="00DB25F9">
        <w:rPr>
          <w:rFonts w:ascii="Times New Roman" w:hAnsi="Times New Roman" w:cs="Times New Roman"/>
          <w:sz w:val="28"/>
          <w:szCs w:val="28"/>
        </w:rPr>
        <w:t>Volby jsou základním demokratickým nástrojem výběru zástupců občanů. Jedná se o akt, při kterém voliči volí své reprezentanty (zástupce) do určitých funkcí nebo orgánů. Je mnoho funkcí, do kterých mohou být kandidáti voleni. Svobodné, pravidelně pořádané volby jsou základním principem nepřímé demokracie; zástupci za nás nepřímo vykonávají státní moc. Volby umožňují legitimní a nenásilné převzetí moci zástupci, kteří nejlépe splňují potřeby a zájmy voličů. Volby musí být svobodné, rovné, všeobecné, přímé/nepřímé, tajné.</w:t>
      </w:r>
    </w:p>
    <w:p w:rsidR="004D6CE9" w:rsidRPr="00DB25F9" w:rsidRDefault="004D6CE9" w:rsidP="004D6CE9">
      <w:pPr>
        <w:rPr>
          <w:rFonts w:ascii="Times New Roman" w:hAnsi="Times New Roman" w:cs="Times New Roman"/>
          <w:sz w:val="28"/>
          <w:szCs w:val="28"/>
        </w:rPr>
      </w:pPr>
      <w:r w:rsidRPr="00DB25F9">
        <w:rPr>
          <w:rFonts w:ascii="Times New Roman" w:hAnsi="Times New Roman" w:cs="Times New Roman"/>
          <w:sz w:val="28"/>
          <w:szCs w:val="28"/>
        </w:rPr>
        <w:t xml:space="preserve">V demokratických volbách by každý </w:t>
      </w:r>
      <w:r w:rsidR="000A3925" w:rsidRPr="00DB25F9">
        <w:rPr>
          <w:rFonts w:ascii="Times New Roman" w:hAnsi="Times New Roman" w:cs="Times New Roman"/>
          <w:sz w:val="28"/>
          <w:szCs w:val="28"/>
        </w:rPr>
        <w:t>účastník</w:t>
      </w:r>
      <w:r w:rsidRPr="00DB25F9">
        <w:rPr>
          <w:rFonts w:ascii="Times New Roman" w:hAnsi="Times New Roman" w:cs="Times New Roman"/>
          <w:sz w:val="28"/>
          <w:szCs w:val="28"/>
        </w:rPr>
        <w:t xml:space="preserve"> měl znát: </w:t>
      </w:r>
    </w:p>
    <w:p w:rsidR="004D6CE9" w:rsidRPr="00DB25F9" w:rsidRDefault="004D6CE9" w:rsidP="004D6CE9">
      <w:pPr>
        <w:rPr>
          <w:rFonts w:ascii="Times New Roman" w:hAnsi="Times New Roman" w:cs="Times New Roman"/>
          <w:sz w:val="28"/>
          <w:szCs w:val="28"/>
        </w:rPr>
      </w:pPr>
      <w:r w:rsidRPr="00DB25F9">
        <w:rPr>
          <w:rFonts w:ascii="Times New Roman" w:hAnsi="Times New Roman" w:cs="Times New Roman"/>
          <w:sz w:val="28"/>
          <w:szCs w:val="28"/>
        </w:rPr>
        <w:t>1. volební systém, 2. voliče, 3. kandidáty.</w:t>
      </w:r>
    </w:p>
    <w:p w:rsidR="004D6CE9" w:rsidRDefault="004D6CE9" w:rsidP="004D6CE9">
      <w:pPr>
        <w:spacing w:after="200" w:line="276" w:lineRule="auto"/>
        <w:rPr>
          <w:rFonts w:eastAsia="Times New Roman"/>
          <w:b/>
          <w:bCs/>
          <w:sz w:val="28"/>
          <w:szCs w:val="28"/>
          <w:u w:val="single"/>
          <w:lang w:eastAsia="cs-CZ"/>
        </w:rPr>
      </w:pPr>
      <w:r>
        <w:rPr>
          <w:rFonts w:eastAsia="Times New Roman"/>
          <w:b/>
          <w:bCs/>
          <w:sz w:val="28"/>
          <w:szCs w:val="28"/>
          <w:u w:val="single"/>
          <w:lang w:eastAsia="cs-CZ"/>
        </w:rPr>
        <w:t xml:space="preserve">Znaky a druhy voleb, charakteristika voleb v ČR </w:t>
      </w:r>
    </w:p>
    <w:p w:rsidR="004D6CE9" w:rsidRDefault="004D6CE9" w:rsidP="004D6CE9">
      <w:pPr>
        <w:pStyle w:val="uk-text-justify"/>
        <w:shd w:val="clear" w:color="auto" w:fill="FFFFFF"/>
        <w:tabs>
          <w:tab w:val="left" w:pos="5280"/>
        </w:tabs>
        <w:spacing w:before="225" w:beforeAutospacing="0" w:after="225" w:afterAutospacing="0"/>
        <w:jc w:val="both"/>
        <w:rPr>
          <w:b/>
          <w:color w:val="444444"/>
          <w:sz w:val="28"/>
          <w:szCs w:val="28"/>
        </w:rPr>
      </w:pPr>
      <w:r>
        <w:rPr>
          <w:b/>
          <w:color w:val="444444"/>
          <w:sz w:val="28"/>
          <w:szCs w:val="28"/>
        </w:rPr>
        <w:t>Volby a volební systémy v ČR</w:t>
      </w:r>
      <w:r>
        <w:rPr>
          <w:b/>
          <w:color w:val="444444"/>
          <w:sz w:val="28"/>
          <w:szCs w:val="28"/>
        </w:rPr>
        <w:tab/>
      </w:r>
    </w:p>
    <w:p w:rsidR="004D6CE9" w:rsidRDefault="004D6CE9" w:rsidP="004D6CE9">
      <w:pPr>
        <w:pStyle w:val="uk-text-justify"/>
        <w:shd w:val="clear" w:color="auto" w:fill="FFFFFF"/>
        <w:spacing w:before="225" w:beforeAutospacing="0" w:after="225" w:afterAutospacing="0"/>
        <w:jc w:val="both"/>
        <w:rPr>
          <w:color w:val="444444"/>
        </w:rPr>
      </w:pPr>
      <w:r>
        <w:rPr>
          <w:color w:val="444444"/>
        </w:rPr>
        <w:t>Klíčová slova:</w:t>
      </w:r>
    </w:p>
    <w:p w:rsidR="004D6CE9" w:rsidRDefault="004D6CE9" w:rsidP="004D6CE9">
      <w:pPr>
        <w:pStyle w:val="uk-text-justify"/>
        <w:shd w:val="clear" w:color="auto" w:fill="FFFFFF"/>
        <w:spacing w:before="225" w:beforeAutospacing="0" w:after="225" w:afterAutospacing="0"/>
        <w:jc w:val="both"/>
        <w:rPr>
          <w:i/>
          <w:color w:val="444444"/>
          <w:sz w:val="22"/>
          <w:szCs w:val="22"/>
        </w:rPr>
      </w:pPr>
      <w:r>
        <w:rPr>
          <w:i/>
          <w:color w:val="444444"/>
          <w:sz w:val="22"/>
          <w:szCs w:val="22"/>
        </w:rPr>
        <w:t>Volby, znaky voleb, volební systém, většinový volební systém, poměrný volební systém, jednokolový volební systém, dvoukolový volební systém</w:t>
      </w:r>
    </w:p>
    <w:p w:rsidR="004D6CE9" w:rsidRDefault="004D6CE9" w:rsidP="004D6CE9">
      <w:pPr>
        <w:pStyle w:val="uk-text-justify"/>
        <w:shd w:val="clear" w:color="auto" w:fill="FFFFFF"/>
        <w:spacing w:before="225" w:beforeAutospacing="0" w:after="225" w:afterAutospacing="0"/>
        <w:jc w:val="both"/>
        <w:rPr>
          <w:i/>
          <w:color w:val="444444"/>
          <w:sz w:val="22"/>
          <w:szCs w:val="22"/>
        </w:rPr>
      </w:pPr>
      <w:r>
        <w:rPr>
          <w:i/>
          <w:color w:val="444444"/>
          <w:sz w:val="22"/>
          <w:szCs w:val="22"/>
        </w:rPr>
        <w:t>Parlamentní volby, Senátní volby, Prezidentské volby, Krajské volby, Komunální volby, Volby do Evropského parlamentu</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Nejběžnější participací občana na politickém životě je jeho účast ve volbách. Volby jsou aktem, při kterém volí oprávnění voliči své zástupce do určitých funkcí nebo orgánů. Dále jsou důležitým nástrojem nepřímé demokracie zprostředkovávajícím převedení moci z rukou lidu na státní orgány, především na zastupitelské sbory (u nás Poslanecká sněmovna, Senát, obecní zastupitelstva).</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Rozlišují se volby parlamentní, prezidentské, komunální a do Evropského parlamentu. Volby</w:t>
      </w:r>
      <w:r w:rsidR="006D0B9B" w:rsidRPr="00DB25F9">
        <w:rPr>
          <w:color w:val="444444"/>
          <w:sz w:val="28"/>
          <w:szCs w:val="28"/>
        </w:rPr>
        <w:t xml:space="preserve"> jsou </w:t>
      </w:r>
      <w:r w:rsidRPr="00DB25F9">
        <w:rPr>
          <w:color w:val="444444"/>
          <w:sz w:val="28"/>
          <w:szCs w:val="28"/>
        </w:rPr>
        <w:t>v</w:t>
      </w:r>
      <w:r w:rsidR="006D0B9B" w:rsidRPr="00DB25F9">
        <w:rPr>
          <w:color w:val="444444"/>
          <w:sz w:val="28"/>
          <w:szCs w:val="28"/>
        </w:rPr>
        <w:t xml:space="preserve"> </w:t>
      </w:r>
      <w:r w:rsidRPr="00DB25F9">
        <w:rPr>
          <w:color w:val="444444"/>
          <w:sz w:val="28"/>
          <w:szCs w:val="28"/>
        </w:rPr>
        <w:t>zastupitelské demokracii významným mechanismem, pomocí kterého může občan projevit svůj názor a podílet se na moci v zemi. Občané delegují svého zástupce a předávají mu některé své pravomoci, vybírají jej hlasováním.</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 xml:space="preserve">Volby jsou </w:t>
      </w:r>
      <w:r w:rsidRPr="00DB25F9">
        <w:rPr>
          <w:b/>
          <w:color w:val="444444"/>
          <w:sz w:val="28"/>
          <w:szCs w:val="28"/>
        </w:rPr>
        <w:t>svobodné, všeobecné</w:t>
      </w:r>
      <w:r w:rsidRPr="00DB25F9">
        <w:rPr>
          <w:color w:val="444444"/>
          <w:sz w:val="28"/>
          <w:szCs w:val="28"/>
        </w:rPr>
        <w:t xml:space="preserve"> – každý svéprávný občan od určitého věku smí volit, bez</w:t>
      </w:r>
      <w:r w:rsidR="006D0B9B" w:rsidRPr="00DB25F9">
        <w:rPr>
          <w:color w:val="444444"/>
          <w:sz w:val="28"/>
          <w:szCs w:val="28"/>
        </w:rPr>
        <w:t xml:space="preserve"> </w:t>
      </w:r>
      <w:proofErr w:type="gramStart"/>
      <w:r w:rsidRPr="00DB25F9">
        <w:rPr>
          <w:color w:val="444444"/>
          <w:sz w:val="28"/>
          <w:szCs w:val="28"/>
        </w:rPr>
        <w:t>ohledu  na</w:t>
      </w:r>
      <w:proofErr w:type="gramEnd"/>
      <w:r w:rsidRPr="00DB25F9">
        <w:rPr>
          <w:color w:val="444444"/>
          <w:sz w:val="28"/>
          <w:szCs w:val="28"/>
        </w:rPr>
        <w:t xml:space="preserve"> původ, pohlaví, náboženské přesvědčení, rasu - </w:t>
      </w:r>
      <w:r w:rsidRPr="00DB25F9">
        <w:rPr>
          <w:b/>
          <w:color w:val="444444"/>
          <w:sz w:val="28"/>
          <w:szCs w:val="28"/>
        </w:rPr>
        <w:t>rovné</w:t>
      </w:r>
      <w:r w:rsidRPr="00DB25F9">
        <w:rPr>
          <w:color w:val="444444"/>
          <w:sz w:val="28"/>
          <w:szCs w:val="28"/>
        </w:rPr>
        <w:t xml:space="preserve"> – hlasy všech mají stejnou platnost -  </w:t>
      </w:r>
      <w:r w:rsidRPr="00DB25F9">
        <w:rPr>
          <w:b/>
          <w:color w:val="444444"/>
          <w:sz w:val="28"/>
          <w:szCs w:val="28"/>
        </w:rPr>
        <w:t>přímé (nepřímé), tajné</w:t>
      </w:r>
      <w:r w:rsidRPr="00DB25F9">
        <w:rPr>
          <w:color w:val="444444"/>
          <w:sz w:val="28"/>
          <w:szCs w:val="28"/>
        </w:rPr>
        <w:t xml:space="preserve"> – volič nemusí zveřejnit, komu odevzdal hlas.</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b/>
          <w:color w:val="444444"/>
          <w:sz w:val="28"/>
          <w:szCs w:val="28"/>
        </w:rPr>
        <w:lastRenderedPageBreak/>
        <w:t>Volební právo</w:t>
      </w:r>
      <w:r w:rsidRPr="00DB25F9">
        <w:rPr>
          <w:color w:val="444444"/>
          <w:sz w:val="28"/>
          <w:szCs w:val="28"/>
        </w:rPr>
        <w:t xml:space="preserve"> znamená právo občanů účastnit se voleb, rozlišuje se přitom volební </w:t>
      </w:r>
      <w:r w:rsidRPr="00DB25F9">
        <w:rPr>
          <w:b/>
          <w:color w:val="444444"/>
          <w:sz w:val="28"/>
          <w:szCs w:val="28"/>
        </w:rPr>
        <w:t>právo aktivní</w:t>
      </w:r>
      <w:r w:rsidRPr="00DB25F9">
        <w:rPr>
          <w:color w:val="444444"/>
          <w:sz w:val="28"/>
          <w:szCs w:val="28"/>
        </w:rPr>
        <w:t xml:space="preserve">, které znamená, že občan smí volit, a volební </w:t>
      </w:r>
      <w:r w:rsidRPr="00DB25F9">
        <w:rPr>
          <w:b/>
          <w:color w:val="444444"/>
          <w:sz w:val="28"/>
          <w:szCs w:val="28"/>
        </w:rPr>
        <w:t>právo pasivní</w:t>
      </w:r>
      <w:r w:rsidRPr="00DB25F9">
        <w:rPr>
          <w:color w:val="444444"/>
          <w:sz w:val="28"/>
          <w:szCs w:val="28"/>
        </w:rPr>
        <w:t>, které znamená, že občan smí kandidovat a být volen.</w:t>
      </w:r>
    </w:p>
    <w:p w:rsidR="004D6CE9" w:rsidRPr="00DB25F9" w:rsidRDefault="004D6CE9" w:rsidP="004D6CE9">
      <w:pPr>
        <w:jc w:val="both"/>
        <w:rPr>
          <w:rFonts w:ascii="Times New Roman" w:hAnsi="Times New Roman" w:cs="Times New Roman"/>
          <w:sz w:val="28"/>
          <w:szCs w:val="28"/>
        </w:rPr>
      </w:pPr>
      <w:r w:rsidRPr="00DB25F9">
        <w:rPr>
          <w:rFonts w:ascii="Times New Roman" w:hAnsi="Times New Roman" w:cs="Times New Roman"/>
          <w:sz w:val="28"/>
          <w:szCs w:val="28"/>
        </w:rPr>
        <w:t xml:space="preserve">V moderních demokraciích může být volba </w:t>
      </w:r>
      <w:r w:rsidRPr="00DB25F9">
        <w:rPr>
          <w:rFonts w:ascii="Times New Roman" w:hAnsi="Times New Roman" w:cs="Times New Roman"/>
          <w:b/>
          <w:sz w:val="28"/>
          <w:szCs w:val="28"/>
        </w:rPr>
        <w:t>přímá</w:t>
      </w:r>
      <w:r w:rsidRPr="00DB25F9">
        <w:rPr>
          <w:rFonts w:ascii="Times New Roman" w:hAnsi="Times New Roman" w:cs="Times New Roman"/>
          <w:sz w:val="28"/>
          <w:szCs w:val="28"/>
        </w:rPr>
        <w:t>, pokud voliči vol</w:t>
      </w:r>
      <w:r w:rsidR="006D0B9B" w:rsidRPr="00DB25F9">
        <w:rPr>
          <w:rFonts w:ascii="Times New Roman" w:hAnsi="Times New Roman" w:cs="Times New Roman"/>
          <w:sz w:val="28"/>
          <w:szCs w:val="28"/>
        </w:rPr>
        <w:t xml:space="preserve">í přímo jednoho </w:t>
      </w:r>
      <w:r w:rsidR="00DB25F9">
        <w:rPr>
          <w:rFonts w:ascii="Times New Roman" w:hAnsi="Times New Roman" w:cs="Times New Roman"/>
          <w:sz w:val="28"/>
          <w:szCs w:val="28"/>
        </w:rPr>
        <w:t>z</w:t>
      </w:r>
      <w:r w:rsidR="006D0B9B" w:rsidRPr="00DB25F9">
        <w:rPr>
          <w:rFonts w:ascii="Times New Roman" w:hAnsi="Times New Roman" w:cs="Times New Roman"/>
          <w:sz w:val="28"/>
          <w:szCs w:val="28"/>
        </w:rPr>
        <w:t xml:space="preserve"> </w:t>
      </w:r>
      <w:proofErr w:type="spellStart"/>
      <w:proofErr w:type="gramStart"/>
      <w:r w:rsidR="006D0B9B" w:rsidRPr="00DB25F9">
        <w:rPr>
          <w:rFonts w:ascii="Times New Roman" w:hAnsi="Times New Roman" w:cs="Times New Roman"/>
          <w:sz w:val="28"/>
          <w:szCs w:val="28"/>
        </w:rPr>
        <w:t>chazečů</w:t>
      </w:r>
      <w:proofErr w:type="spellEnd"/>
      <w:r w:rsidRPr="00DB25F9">
        <w:rPr>
          <w:rFonts w:ascii="Times New Roman" w:hAnsi="Times New Roman" w:cs="Times New Roman"/>
          <w:sz w:val="28"/>
          <w:szCs w:val="28"/>
        </w:rPr>
        <w:t xml:space="preserve"> </w:t>
      </w:r>
      <w:r w:rsidR="006D0B9B" w:rsidRPr="00DB25F9">
        <w:rPr>
          <w:rFonts w:ascii="Times New Roman" w:hAnsi="Times New Roman" w:cs="Times New Roman"/>
          <w:sz w:val="28"/>
          <w:szCs w:val="28"/>
        </w:rPr>
        <w:t>o</w:t>
      </w:r>
      <w:r w:rsidRPr="00DB25F9">
        <w:rPr>
          <w:rFonts w:ascii="Times New Roman" w:hAnsi="Times New Roman" w:cs="Times New Roman"/>
          <w:sz w:val="28"/>
          <w:szCs w:val="28"/>
        </w:rPr>
        <w:t xml:space="preserve">  </w:t>
      </w:r>
      <w:r w:rsidR="006D0B9B" w:rsidRPr="00DB25F9">
        <w:rPr>
          <w:rFonts w:ascii="Times New Roman" w:hAnsi="Times New Roman" w:cs="Times New Roman"/>
          <w:sz w:val="28"/>
          <w:szCs w:val="28"/>
        </w:rPr>
        <w:t>funkci</w:t>
      </w:r>
      <w:proofErr w:type="gramEnd"/>
      <w:r w:rsidR="006D0B9B" w:rsidRPr="00DB25F9">
        <w:rPr>
          <w:rFonts w:ascii="Times New Roman" w:hAnsi="Times New Roman" w:cs="Times New Roman"/>
          <w:sz w:val="28"/>
          <w:szCs w:val="28"/>
        </w:rPr>
        <w:t xml:space="preserve">, anebo </w:t>
      </w:r>
      <w:r w:rsidR="006D0B9B" w:rsidRPr="00DB25F9">
        <w:rPr>
          <w:rFonts w:ascii="Times New Roman" w:hAnsi="Times New Roman" w:cs="Times New Roman"/>
          <w:b/>
          <w:sz w:val="28"/>
          <w:szCs w:val="28"/>
        </w:rPr>
        <w:t>nepřímá</w:t>
      </w:r>
      <w:r w:rsidR="006D0B9B" w:rsidRPr="00DB25F9">
        <w:rPr>
          <w:rFonts w:ascii="Times New Roman" w:hAnsi="Times New Roman" w:cs="Times New Roman"/>
          <w:sz w:val="28"/>
          <w:szCs w:val="28"/>
        </w:rPr>
        <w:t>, pokud vybírají volitele, kteří teprve provedou vlastní volbu</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b/>
          <w:color w:val="444444"/>
          <w:sz w:val="28"/>
          <w:szCs w:val="28"/>
        </w:rPr>
        <w:t>Volební systém</w:t>
      </w:r>
      <w:r w:rsidRPr="00DB25F9">
        <w:rPr>
          <w:color w:val="444444"/>
          <w:sz w:val="28"/>
          <w:szCs w:val="28"/>
        </w:rPr>
        <w:t> je konkrétní způsob, jakým se ve volbách určuje obsazení jednotlivých funkcí, jež jsou voleny, na základě hlasů voličů zahrnuje jednak samotný způsob, jakým volič volí (smí volit), jednak způsob přidělování volených funkcí kandidátům na základě voliči přidělených hlasů.</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 xml:space="preserve">V případě </w:t>
      </w:r>
      <w:r w:rsidRPr="00DB25F9">
        <w:rPr>
          <w:b/>
          <w:color w:val="444444"/>
          <w:sz w:val="28"/>
          <w:szCs w:val="28"/>
        </w:rPr>
        <w:t>většinového systému</w:t>
      </w:r>
      <w:r w:rsidRPr="00DB25F9">
        <w:rPr>
          <w:color w:val="444444"/>
          <w:sz w:val="28"/>
          <w:szCs w:val="28"/>
        </w:rPr>
        <w:t xml:space="preserve"> se volí v malých volebních obvodech, z nichž vychází jediný vítězný kandidát, proto je tento systém nevýhodný pro malé strany nebo ty, které nemají v daném regionu dostatečnou podporu.</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 xml:space="preserve">V </w:t>
      </w:r>
      <w:r w:rsidRPr="00DB25F9">
        <w:rPr>
          <w:b/>
          <w:color w:val="444444"/>
          <w:sz w:val="28"/>
          <w:szCs w:val="28"/>
        </w:rPr>
        <w:t>poměrném systému</w:t>
      </w:r>
      <w:r w:rsidRPr="00DB25F9">
        <w:rPr>
          <w:color w:val="444444"/>
          <w:sz w:val="28"/>
          <w:szCs w:val="28"/>
        </w:rPr>
        <w:t xml:space="preserve"> nejsou voleni jednotliví kandidáti, ale volební listiny politických stran.      Podle poměru obdržených hlasů pak politické strany získají odpovídající počet křesel v zastupitelském orgánu.</w:t>
      </w:r>
    </w:p>
    <w:p w:rsidR="004D6CE9" w:rsidRPr="00DB25F9" w:rsidRDefault="004D6CE9" w:rsidP="004D6CE9">
      <w:pPr>
        <w:pStyle w:val="uk-text-justify"/>
        <w:shd w:val="clear" w:color="auto" w:fill="FFFFFF"/>
        <w:tabs>
          <w:tab w:val="left" w:pos="6452"/>
        </w:tabs>
        <w:spacing w:before="225" w:beforeAutospacing="0" w:after="225" w:afterAutospacing="0"/>
        <w:jc w:val="both"/>
        <w:rPr>
          <w:b/>
          <w:color w:val="444444"/>
          <w:sz w:val="28"/>
          <w:szCs w:val="28"/>
        </w:rPr>
      </w:pPr>
      <w:r w:rsidRPr="00DB25F9">
        <w:rPr>
          <w:b/>
          <w:color w:val="444444"/>
          <w:sz w:val="28"/>
          <w:szCs w:val="28"/>
        </w:rPr>
        <w:t>Jednokolový volební systém:</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i/>
          <w:color w:val="444444"/>
          <w:sz w:val="28"/>
          <w:szCs w:val="28"/>
        </w:rPr>
        <w:t>Jednomandátový volební obvod</w:t>
      </w:r>
      <w:r w:rsidRPr="00DB25F9">
        <w:rPr>
          <w:color w:val="444444"/>
          <w:sz w:val="28"/>
          <w:szCs w:val="28"/>
        </w:rPr>
        <w:t xml:space="preserve"> – kandiduje větší počet kandidátů za různé strany či ne</w:t>
      </w:r>
      <w:r w:rsidR="006D0B9B" w:rsidRPr="00DB25F9">
        <w:rPr>
          <w:color w:val="444444"/>
          <w:sz w:val="28"/>
          <w:szCs w:val="28"/>
        </w:rPr>
        <w:t>závislí. Volba probíhá pouze v jednom</w:t>
      </w:r>
      <w:r w:rsidRPr="00DB25F9">
        <w:rPr>
          <w:color w:val="444444"/>
          <w:sz w:val="28"/>
          <w:szCs w:val="28"/>
        </w:rPr>
        <w:t xml:space="preserve"> kole, vítězí kandidát, který dosáhl nejvyššího počtu hlasů ze všech (ne nutně nadpoloviční počet).</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proofErr w:type="spellStart"/>
      <w:r w:rsidRPr="00DB25F9">
        <w:rPr>
          <w:i/>
          <w:color w:val="444444"/>
          <w:sz w:val="28"/>
          <w:szCs w:val="28"/>
        </w:rPr>
        <w:t>Vícemandátový</w:t>
      </w:r>
      <w:proofErr w:type="spellEnd"/>
      <w:r w:rsidRPr="00DB25F9">
        <w:rPr>
          <w:i/>
          <w:color w:val="444444"/>
          <w:sz w:val="28"/>
          <w:szCs w:val="28"/>
        </w:rPr>
        <w:t xml:space="preserve"> volební obvod</w:t>
      </w:r>
      <w:r w:rsidRPr="00DB25F9">
        <w:rPr>
          <w:color w:val="444444"/>
          <w:sz w:val="28"/>
          <w:szCs w:val="28"/>
        </w:rPr>
        <w:t xml:space="preserve"> – velmi zvýhodňuje první nejsilnější stranu, naopak silně znevýhodňuje třetí nejsilnější stranu, protože umožňuje, aby strana, která nemá absolutní většinu hlasů, obdržela většinu křesel v parlamentu. Voliči často hlasují strategicky, aby jejich hlasy nepropadly.</w:t>
      </w:r>
    </w:p>
    <w:p w:rsidR="004D6CE9" w:rsidRPr="00DB25F9" w:rsidRDefault="004D6CE9" w:rsidP="004D6CE9">
      <w:pPr>
        <w:pStyle w:val="uk-text-justify"/>
        <w:shd w:val="clear" w:color="auto" w:fill="FFFFFF"/>
        <w:spacing w:before="225" w:beforeAutospacing="0" w:after="225" w:afterAutospacing="0"/>
        <w:jc w:val="both"/>
        <w:rPr>
          <w:b/>
          <w:color w:val="444444"/>
          <w:sz w:val="28"/>
          <w:szCs w:val="28"/>
        </w:rPr>
      </w:pPr>
    </w:p>
    <w:p w:rsidR="004D6CE9" w:rsidRPr="00DB25F9" w:rsidRDefault="004D6CE9" w:rsidP="004D6CE9">
      <w:pPr>
        <w:pStyle w:val="uk-text-justify"/>
        <w:shd w:val="clear" w:color="auto" w:fill="FFFFFF"/>
        <w:spacing w:before="225" w:beforeAutospacing="0" w:after="225" w:afterAutospacing="0"/>
        <w:jc w:val="both"/>
        <w:rPr>
          <w:b/>
          <w:color w:val="444444"/>
          <w:sz w:val="28"/>
          <w:szCs w:val="28"/>
        </w:rPr>
      </w:pPr>
      <w:r w:rsidRPr="00DB25F9">
        <w:rPr>
          <w:b/>
          <w:color w:val="444444"/>
          <w:sz w:val="28"/>
          <w:szCs w:val="28"/>
        </w:rPr>
        <w:t>Dvoukolový volební systém /VS/:</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i/>
          <w:color w:val="444444"/>
          <w:sz w:val="28"/>
          <w:szCs w:val="28"/>
        </w:rPr>
        <w:t>První kolo</w:t>
      </w:r>
      <w:r w:rsidRPr="00DB25F9">
        <w:rPr>
          <w:color w:val="444444"/>
          <w:sz w:val="28"/>
          <w:szCs w:val="28"/>
        </w:rPr>
        <w:t xml:space="preserve"> – stejné jako jednokolový VS – jednomandátový obvod, v něm větší počet </w:t>
      </w:r>
      <w:proofErr w:type="gramStart"/>
      <w:r w:rsidRPr="00DB25F9">
        <w:rPr>
          <w:color w:val="444444"/>
          <w:sz w:val="28"/>
          <w:szCs w:val="28"/>
        </w:rPr>
        <w:t xml:space="preserve">kandidátů,  </w:t>
      </w:r>
      <w:r w:rsidR="006D0B9B" w:rsidRPr="00DB25F9">
        <w:rPr>
          <w:color w:val="444444"/>
          <w:sz w:val="28"/>
          <w:szCs w:val="28"/>
        </w:rPr>
        <w:t>p</w:t>
      </w:r>
      <w:r w:rsidRPr="00DB25F9">
        <w:rPr>
          <w:color w:val="444444"/>
          <w:sz w:val="28"/>
          <w:szCs w:val="28"/>
        </w:rPr>
        <w:t>ro</w:t>
      </w:r>
      <w:proofErr w:type="gramEnd"/>
      <w:r w:rsidRPr="00DB25F9">
        <w:rPr>
          <w:color w:val="444444"/>
          <w:sz w:val="28"/>
          <w:szCs w:val="28"/>
        </w:rPr>
        <w:t xml:space="preserve"> získání mandátu je nutný nadpoloviční počet hlasů, pokud jej nikdo nedosáhne, následuje druhé kolo.</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i/>
          <w:color w:val="444444"/>
          <w:sz w:val="28"/>
          <w:szCs w:val="28"/>
        </w:rPr>
        <w:t>Druhé kolo</w:t>
      </w:r>
      <w:r w:rsidRPr="00DB25F9">
        <w:rPr>
          <w:color w:val="444444"/>
          <w:sz w:val="28"/>
          <w:szCs w:val="28"/>
        </w:rPr>
        <w:t xml:space="preserve"> – různé modely:</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A) Do 2. kola postoupí 2 kandidáti s nejvyšším počtem hlasů, v 2. kole rozhoduje většina hlasů.</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B)</w:t>
      </w:r>
      <w:r w:rsidR="006D0B9B" w:rsidRPr="00DB25F9">
        <w:rPr>
          <w:color w:val="444444"/>
          <w:sz w:val="28"/>
          <w:szCs w:val="28"/>
        </w:rPr>
        <w:t xml:space="preserve"> </w:t>
      </w:r>
      <w:r w:rsidRPr="00DB25F9">
        <w:rPr>
          <w:color w:val="444444"/>
          <w:sz w:val="28"/>
          <w:szCs w:val="28"/>
        </w:rPr>
        <w:t xml:space="preserve">Postupují všichni kandidáti, kteří dosáhli určitý stanovený počet hlasů (minimálně 2 kandidáti) – tento systém není striktně většinový. Strategické </w:t>
      </w:r>
      <w:r w:rsidRPr="00DB25F9">
        <w:rPr>
          <w:color w:val="444444"/>
          <w:sz w:val="28"/>
          <w:szCs w:val="28"/>
        </w:rPr>
        <w:lastRenderedPageBreak/>
        <w:t>chování voličů až ve 2. kole – při první volbě může volič střílet zcela naslepo, ve 2. kole pak volí toho nejpřijatelnějšího kandidáta, proto jsou často výsledky v rozporu s průzkumy veřejného mínění.</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Volby v ČR</w:t>
      </w:r>
    </w:p>
    <w:p w:rsidR="004D6CE9" w:rsidRPr="00DB25F9" w:rsidRDefault="004D6CE9" w:rsidP="004D6CE9">
      <w:pPr>
        <w:pStyle w:val="uk-text-justify"/>
        <w:shd w:val="clear" w:color="auto" w:fill="FFFFFF"/>
        <w:spacing w:before="225" w:beforeAutospacing="0" w:after="225" w:afterAutospacing="0"/>
        <w:jc w:val="both"/>
        <w:rPr>
          <w:b/>
          <w:color w:val="444444"/>
          <w:sz w:val="28"/>
          <w:szCs w:val="28"/>
        </w:rPr>
      </w:pPr>
      <w:r w:rsidRPr="00DB25F9">
        <w:rPr>
          <w:b/>
          <w:color w:val="444444"/>
          <w:sz w:val="28"/>
          <w:szCs w:val="28"/>
        </w:rPr>
        <w:t>Parlamentní volby:</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Poslanecká sněmovna má 200 poslanců, kteří jsou voleni na dobu čtyř let. Poslancem může být zvolen každý občan, který dosáhl věku 21 let, volit může každý občan ČR starší 18 let. Uzavírací klauzule činí 5%. Volič zvolí jednu kandidátní listinu, na níž může označit kandidáty, jimž chce dát své preferenční hlasy (změna pořadí na listině při 5% preferenčních hlasů). 14 volebních obvodů /krajů/.</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b/>
          <w:color w:val="444444"/>
          <w:sz w:val="28"/>
          <w:szCs w:val="28"/>
        </w:rPr>
        <w:t>Senátní volby</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Konají se podle dvoukolového absolutně většinového systému v 81 volebních obvodech na území ČR, v každém obvodu se volí jeden senátor. Senát má 81 senátorů, kteří jsou voleni na dobu šesti let. Každé dva roky se obnovuje třetina senátorů. Senátorem se může být zvolen každý, kdo dosáhl věku 40 let, volit může každý občan ČR starší 18 let.</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b/>
          <w:color w:val="444444"/>
          <w:sz w:val="28"/>
          <w:szCs w:val="28"/>
        </w:rPr>
        <w:t>Prezidentské volby</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Volba prezidenta republiky se koná podle dvoukolového absolutně většinového systému. Prezidentem republiky je zvolen kandidát, který obdržel v prvním kole nadpoloviční většinu platných hlasů oprávněných voličů. Pokud se tak nestane, koná se po dvou týdnech druhé kole, do kterého postupují dva nejúspěšnější kandidáti z prvního kola. Prezidentem republiky je zvolen kandidát, který obdržel ve druhém kole volby nejvyšší počet platných hlasů oprávněných voličů. Funkční období činí 5 let a prezident může vykonávat svoji funkci nejvýše ve dvou po sobě jdoucích volebních obdobích.</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Právo volit prezidenta má každý občan České republiky, který dosáhl věku 18 let. Kandidátem může být každý občan České republiky ve věku alespoň 40 let s oprávněním volit. Navrhovat kandidáta může skupina alespoň 20 poslanců či 10 senátorů. Každý občan ČR starší 18 let, který shromáždí minimálně 50 000 platných podpisů voličů pod peticí, může rovněž navrhnout kandidáta.</w:t>
      </w:r>
    </w:p>
    <w:p w:rsidR="004D6CE9" w:rsidRPr="00DB25F9" w:rsidRDefault="004D6CE9" w:rsidP="004D6CE9">
      <w:pPr>
        <w:pStyle w:val="uk-text-justify"/>
        <w:shd w:val="clear" w:color="auto" w:fill="FFFFFF"/>
        <w:spacing w:before="225" w:beforeAutospacing="0" w:after="225" w:afterAutospacing="0"/>
        <w:jc w:val="both"/>
        <w:rPr>
          <w:b/>
          <w:color w:val="444444"/>
          <w:sz w:val="28"/>
          <w:szCs w:val="28"/>
        </w:rPr>
      </w:pPr>
      <w:r w:rsidRPr="00DB25F9">
        <w:rPr>
          <w:b/>
          <w:color w:val="444444"/>
          <w:sz w:val="28"/>
          <w:szCs w:val="28"/>
        </w:rPr>
        <w:t>Krajské volby</w:t>
      </w:r>
    </w:p>
    <w:p w:rsidR="004D6CE9" w:rsidRPr="00DB25F9" w:rsidRDefault="004D6CE9" w:rsidP="004D6CE9">
      <w:pPr>
        <w:pStyle w:val="uk-text-justify"/>
        <w:shd w:val="clear" w:color="auto" w:fill="FFFFFF"/>
        <w:spacing w:before="225" w:beforeAutospacing="0" w:after="225" w:afterAutospacing="0"/>
        <w:jc w:val="both"/>
        <w:rPr>
          <w:color w:val="444444"/>
          <w:sz w:val="28"/>
          <w:szCs w:val="28"/>
        </w:rPr>
      </w:pPr>
      <w:r w:rsidRPr="00DB25F9">
        <w:rPr>
          <w:color w:val="444444"/>
          <w:sz w:val="28"/>
          <w:szCs w:val="28"/>
        </w:rPr>
        <w:t xml:space="preserve">Volby probíhají podle poměrného volebního systému se systémem vázaných kandidátních listin (změna pořadí na listině při 5% preferenčních hlasů), volební klauzule je 5%. Zastupitelstvo se skládá z členů, jejich počet se určuje podle počtu obyvatel v kraji (do 6 tis. obyvatel 45 členů). Právo volit a být volen má </w:t>
      </w:r>
      <w:r w:rsidRPr="00DB25F9">
        <w:rPr>
          <w:color w:val="444444"/>
          <w:sz w:val="28"/>
          <w:szCs w:val="28"/>
        </w:rPr>
        <w:lastRenderedPageBreak/>
        <w:t xml:space="preserve">občan starší 18 let, který je přihlášen k trvalému pobytu v daném kraji. </w:t>
      </w:r>
      <w:proofErr w:type="gramStart"/>
      <w:r w:rsidRPr="00DB25F9">
        <w:rPr>
          <w:color w:val="444444"/>
          <w:sz w:val="28"/>
          <w:szCs w:val="28"/>
        </w:rPr>
        <w:t>VÚSC(kraj</w:t>
      </w:r>
      <w:proofErr w:type="gramEnd"/>
      <w:r w:rsidRPr="00DB25F9">
        <w:rPr>
          <w:color w:val="444444"/>
          <w:sz w:val="28"/>
          <w:szCs w:val="28"/>
        </w:rPr>
        <w:t xml:space="preserve">) se rovná volebnímu obvodu. Krajští zastupitelé jsou </w:t>
      </w:r>
      <w:proofErr w:type="gramStart"/>
      <w:r w:rsidRPr="00DB25F9">
        <w:rPr>
          <w:color w:val="444444"/>
          <w:sz w:val="28"/>
          <w:szCs w:val="28"/>
        </w:rPr>
        <w:t xml:space="preserve">voleni </w:t>
      </w:r>
      <w:r w:rsidR="00DB25F9">
        <w:rPr>
          <w:color w:val="444444"/>
          <w:sz w:val="28"/>
          <w:szCs w:val="28"/>
        </w:rPr>
        <w:t xml:space="preserve">                   </w:t>
      </w:r>
      <w:r w:rsidRPr="00DB25F9">
        <w:rPr>
          <w:color w:val="444444"/>
          <w:sz w:val="28"/>
          <w:szCs w:val="28"/>
        </w:rPr>
        <w:t>na</w:t>
      </w:r>
      <w:proofErr w:type="gramEnd"/>
      <w:r w:rsidRPr="00DB25F9">
        <w:rPr>
          <w:color w:val="444444"/>
          <w:sz w:val="28"/>
          <w:szCs w:val="28"/>
        </w:rPr>
        <w:t xml:space="preserve"> čtyřleté funkční období.</w:t>
      </w:r>
    </w:p>
    <w:p w:rsidR="004D6CE9" w:rsidRPr="00DB25F9" w:rsidRDefault="004D6CE9" w:rsidP="004D6CE9">
      <w:pPr>
        <w:pStyle w:val="uk-text-justify"/>
        <w:spacing w:before="225" w:beforeAutospacing="0" w:after="225" w:afterAutospacing="0"/>
        <w:jc w:val="both"/>
        <w:rPr>
          <w:b/>
          <w:color w:val="444444"/>
          <w:sz w:val="28"/>
          <w:szCs w:val="28"/>
        </w:rPr>
      </w:pPr>
      <w:r w:rsidRPr="00DB25F9">
        <w:rPr>
          <w:b/>
          <w:color w:val="444444"/>
          <w:sz w:val="28"/>
          <w:szCs w:val="28"/>
        </w:rPr>
        <w:t>Komunální volby</w:t>
      </w:r>
    </w:p>
    <w:p w:rsidR="004D6CE9" w:rsidRPr="00DB25F9" w:rsidRDefault="004D6CE9" w:rsidP="004D6CE9">
      <w:pPr>
        <w:pStyle w:val="uk-text-justify"/>
        <w:spacing w:before="225" w:beforeAutospacing="0" w:after="225" w:afterAutospacing="0"/>
        <w:jc w:val="both"/>
        <w:rPr>
          <w:color w:val="444444"/>
          <w:sz w:val="28"/>
          <w:szCs w:val="28"/>
        </w:rPr>
      </w:pPr>
      <w:r w:rsidRPr="00DB25F9">
        <w:rPr>
          <w:color w:val="444444"/>
          <w:sz w:val="28"/>
          <w:szCs w:val="28"/>
        </w:rPr>
        <w:t xml:space="preserve">Volby probíhají podle poměrného volebního systému s 5% uzavírací klauzulí a s možností kombinovat preferenční hlasy až do celkového počtu mandátů. Změna pořadí na kandidátní listině je možná při více než 10% průměru. Zastupitelstvo obce se skládá z členů, jejichž počet stanoví na každé volební období stávající zastupitelstvo podle počtu obyvatel obce. Právo volit a být volen má občan ČR starší 18 let s trvalým pobytem v obci. Volby do obecních zastupitelstev se konají každé 4 roky. Voleb se mohou zúčastnit i cizinci ze zemí EU s trvalým pobytem v ČR, vede se spor o účasti cizinců ze zemí EU s přechodným pobytem. Cizinci z třetích zemí (např. Ukrajina, Rusko, </w:t>
      </w:r>
      <w:proofErr w:type="gramStart"/>
      <w:r w:rsidRPr="00DB25F9">
        <w:rPr>
          <w:color w:val="444444"/>
          <w:sz w:val="28"/>
          <w:szCs w:val="28"/>
        </w:rPr>
        <w:t>Srbsko)  se</w:t>
      </w:r>
      <w:proofErr w:type="gramEnd"/>
      <w:r w:rsidRPr="00DB25F9">
        <w:rPr>
          <w:color w:val="444444"/>
          <w:sz w:val="28"/>
          <w:szCs w:val="28"/>
        </w:rPr>
        <w:t xml:space="preserve"> voleb účastnit nemohou.</w:t>
      </w:r>
    </w:p>
    <w:p w:rsidR="004D6CE9" w:rsidRPr="00DB25F9" w:rsidRDefault="004D6CE9" w:rsidP="004D6CE9">
      <w:pPr>
        <w:pStyle w:val="uk-text-justify"/>
        <w:spacing w:before="225" w:beforeAutospacing="0" w:after="225" w:afterAutospacing="0"/>
        <w:jc w:val="both"/>
        <w:rPr>
          <w:b/>
          <w:color w:val="444444"/>
          <w:sz w:val="28"/>
          <w:szCs w:val="28"/>
        </w:rPr>
      </w:pPr>
      <w:r w:rsidRPr="00DB25F9">
        <w:rPr>
          <w:b/>
          <w:color w:val="444444"/>
          <w:sz w:val="28"/>
          <w:szCs w:val="28"/>
        </w:rPr>
        <w:t>Volby do Evropského parlamentu</w:t>
      </w:r>
    </w:p>
    <w:p w:rsidR="004D6CE9" w:rsidRPr="00DB25F9" w:rsidRDefault="004D6CE9" w:rsidP="004D6CE9">
      <w:pPr>
        <w:pStyle w:val="uk-text-justify"/>
        <w:spacing w:before="225" w:beforeAutospacing="0" w:after="225" w:afterAutospacing="0"/>
        <w:jc w:val="both"/>
        <w:rPr>
          <w:color w:val="444444"/>
          <w:sz w:val="28"/>
          <w:szCs w:val="28"/>
        </w:rPr>
      </w:pPr>
      <w:r w:rsidRPr="00DB25F9">
        <w:rPr>
          <w:color w:val="444444"/>
          <w:sz w:val="28"/>
          <w:szCs w:val="28"/>
        </w:rPr>
        <w:t>Volby probíhají podle poměrného volebního systému s 5% uzavírací klauzulí v ČR jako jednom volebním obvodu. V systému vázaných kandidátních listin je možno změnit pořadí při 5% preferenčních hlasů. Volební období je pětileté, volen může být občan ČR ve věku alespoň 21 let, země EU mají tuto hranici stanovenu různě.</w:t>
      </w:r>
    </w:p>
    <w:p w:rsidR="004D6CE9" w:rsidRPr="00DB25F9" w:rsidRDefault="004D6CE9" w:rsidP="004D6CE9">
      <w:pPr>
        <w:tabs>
          <w:tab w:val="left" w:pos="3288"/>
        </w:tabs>
        <w:jc w:val="both"/>
        <w:rPr>
          <w:rFonts w:ascii="Times New Roman" w:hAnsi="Times New Roman" w:cs="Times New Roman"/>
        </w:rPr>
      </w:pPr>
      <w:r w:rsidRPr="00DB25F9">
        <w:rPr>
          <w:rFonts w:ascii="Times New Roman" w:hAnsi="Times New Roman" w:cs="Times New Roman"/>
        </w:rPr>
        <w:t>Zdroje:</w:t>
      </w:r>
    </w:p>
    <w:p w:rsidR="004D6CE9" w:rsidRPr="00DB25F9" w:rsidRDefault="004D6CE9" w:rsidP="004D6CE9">
      <w:pPr>
        <w:jc w:val="both"/>
        <w:rPr>
          <w:rFonts w:ascii="Times New Roman" w:hAnsi="Times New Roman" w:cs="Times New Roman"/>
          <w:b/>
          <w:i/>
        </w:rPr>
      </w:pPr>
      <w:r w:rsidRPr="00DB25F9">
        <w:rPr>
          <w:rFonts w:ascii="Times New Roman" w:hAnsi="Times New Roman" w:cs="Times New Roman"/>
          <w:b/>
          <w:i/>
        </w:rPr>
        <w:t>Kolektiv - Parlament České republiky 3.přep. a akt. vydání, Praha 2013</w:t>
      </w:r>
    </w:p>
    <w:p w:rsidR="004D6CE9" w:rsidRPr="00DB25F9" w:rsidRDefault="004D6CE9" w:rsidP="004D6CE9">
      <w:pPr>
        <w:jc w:val="both"/>
        <w:rPr>
          <w:rFonts w:ascii="Times New Roman" w:hAnsi="Times New Roman" w:cs="Times New Roman"/>
          <w:b/>
          <w:i/>
        </w:rPr>
      </w:pPr>
      <w:r w:rsidRPr="00DB25F9">
        <w:rPr>
          <w:rFonts w:ascii="Times New Roman" w:hAnsi="Times New Roman" w:cs="Times New Roman"/>
          <w:b/>
          <w:i/>
        </w:rPr>
        <w:t>M. Kuta – Volební a stranicko-politický systém České republiky, materiál Oddělení všeobecných studií, Parlamentní institut KPS</w:t>
      </w:r>
    </w:p>
    <w:p w:rsidR="004D6CE9" w:rsidRPr="00DB25F9" w:rsidRDefault="004D6CE9" w:rsidP="004D6CE9">
      <w:pPr>
        <w:spacing w:after="200" w:line="276" w:lineRule="auto"/>
        <w:rPr>
          <w:rFonts w:ascii="Times New Roman" w:eastAsia="Calibri" w:hAnsi="Times New Roman" w:cs="Times New Roman"/>
          <w:b/>
        </w:rPr>
      </w:pPr>
    </w:p>
    <w:p w:rsidR="004D6CE9" w:rsidRPr="00DB25F9" w:rsidRDefault="004D6CE9" w:rsidP="004D6CE9">
      <w:pPr>
        <w:spacing w:after="200" w:line="276" w:lineRule="auto"/>
        <w:rPr>
          <w:rFonts w:ascii="Times New Roman" w:eastAsia="Calibri" w:hAnsi="Times New Roman" w:cs="Times New Roman"/>
          <w:b/>
          <w:sz w:val="28"/>
          <w:szCs w:val="28"/>
        </w:rPr>
      </w:pPr>
    </w:p>
    <w:p w:rsidR="004D6CE9" w:rsidRPr="00DB25F9" w:rsidRDefault="004D6CE9" w:rsidP="004D6CE9">
      <w:pPr>
        <w:spacing w:after="200" w:line="276" w:lineRule="auto"/>
        <w:rPr>
          <w:rFonts w:ascii="Times New Roman" w:eastAsia="Calibri" w:hAnsi="Times New Roman" w:cs="Times New Roman"/>
          <w:b/>
          <w:sz w:val="28"/>
          <w:szCs w:val="28"/>
        </w:rPr>
      </w:pPr>
    </w:p>
    <w:p w:rsidR="004D6CE9" w:rsidRPr="00DB25F9" w:rsidRDefault="004D6CE9" w:rsidP="004D6CE9">
      <w:pPr>
        <w:rPr>
          <w:rFonts w:ascii="Times New Roman" w:hAnsi="Times New Roman" w:cs="Times New Roman"/>
          <w:sz w:val="28"/>
          <w:szCs w:val="28"/>
        </w:rPr>
      </w:pPr>
    </w:p>
    <w:p w:rsidR="004D6CE9" w:rsidRPr="00DB25F9" w:rsidRDefault="004D6CE9" w:rsidP="00753496">
      <w:pPr>
        <w:rPr>
          <w:b/>
          <w:sz w:val="28"/>
          <w:szCs w:val="28"/>
        </w:rPr>
      </w:pPr>
    </w:p>
    <w:sectPr w:rsidR="004D6CE9" w:rsidRPr="00DB25F9" w:rsidSect="009B54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BB" w:rsidRDefault="00B544BB" w:rsidP="00B544BB">
      <w:pPr>
        <w:spacing w:after="0" w:line="240" w:lineRule="auto"/>
      </w:pPr>
      <w:r>
        <w:separator/>
      </w:r>
    </w:p>
  </w:endnote>
  <w:endnote w:type="continuationSeparator" w:id="1">
    <w:p w:rsidR="00B544BB" w:rsidRDefault="00B544BB" w:rsidP="00B54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BB" w:rsidRDefault="00B544BB" w:rsidP="00B544BB">
      <w:pPr>
        <w:spacing w:after="0" w:line="240" w:lineRule="auto"/>
      </w:pPr>
      <w:r>
        <w:separator/>
      </w:r>
    </w:p>
  </w:footnote>
  <w:footnote w:type="continuationSeparator" w:id="1">
    <w:p w:rsidR="00B544BB" w:rsidRDefault="00B544BB" w:rsidP="00B54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5E7D96"/>
    <w:lvl w:ilvl="0">
      <w:start w:val="1"/>
      <w:numFmt w:val="bullet"/>
      <w:lvlText w:val=""/>
      <w:lvlJc w:val="left"/>
      <w:pPr>
        <w:tabs>
          <w:tab w:val="num" w:pos="360"/>
        </w:tabs>
        <w:ind w:left="360" w:hanging="360"/>
      </w:pPr>
      <w:rPr>
        <w:rFonts w:ascii="Symbol" w:hAnsi="Symbol" w:hint="default"/>
      </w:rPr>
    </w:lvl>
  </w:abstractNum>
  <w:abstractNum w:abstractNumId="1">
    <w:nsid w:val="0964011F"/>
    <w:multiLevelType w:val="hybridMultilevel"/>
    <w:tmpl w:val="99C6CDD2"/>
    <w:lvl w:ilvl="0" w:tplc="EAAC5F2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A411583"/>
    <w:multiLevelType w:val="multilevel"/>
    <w:tmpl w:val="12B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94E27"/>
    <w:multiLevelType w:val="multilevel"/>
    <w:tmpl w:val="CA8A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34E59"/>
    <w:multiLevelType w:val="multilevel"/>
    <w:tmpl w:val="028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12286"/>
    <w:multiLevelType w:val="multilevel"/>
    <w:tmpl w:val="34BC8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84686"/>
    <w:multiLevelType w:val="hybridMultilevel"/>
    <w:tmpl w:val="6A268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4776C5"/>
    <w:multiLevelType w:val="multilevel"/>
    <w:tmpl w:val="58F2C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A20A4"/>
    <w:multiLevelType w:val="hybridMultilevel"/>
    <w:tmpl w:val="DECA9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120A4C"/>
    <w:multiLevelType w:val="multilevel"/>
    <w:tmpl w:val="673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1265C"/>
    <w:multiLevelType w:val="multilevel"/>
    <w:tmpl w:val="A686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5238F"/>
    <w:multiLevelType w:val="hybridMultilevel"/>
    <w:tmpl w:val="9C2CEE1A"/>
    <w:lvl w:ilvl="0" w:tplc="C1AA42A8">
      <w:start w:val="1"/>
      <w:numFmt w:val="lowerLetter"/>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96B3ABA"/>
    <w:multiLevelType w:val="multilevel"/>
    <w:tmpl w:val="5EB4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012EF"/>
    <w:multiLevelType w:val="multilevel"/>
    <w:tmpl w:val="FF1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2592E"/>
    <w:multiLevelType w:val="multilevel"/>
    <w:tmpl w:val="FE3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FF1628"/>
    <w:multiLevelType w:val="multilevel"/>
    <w:tmpl w:val="63AC3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8A4404"/>
    <w:multiLevelType w:val="multilevel"/>
    <w:tmpl w:val="3600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575A2"/>
    <w:multiLevelType w:val="multilevel"/>
    <w:tmpl w:val="25AE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16940"/>
    <w:multiLevelType w:val="multilevel"/>
    <w:tmpl w:val="FEFC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9220A"/>
    <w:multiLevelType w:val="multilevel"/>
    <w:tmpl w:val="2ED2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E5C39"/>
    <w:multiLevelType w:val="multilevel"/>
    <w:tmpl w:val="A264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1456DB"/>
    <w:multiLevelType w:val="multilevel"/>
    <w:tmpl w:val="A436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E10EB9"/>
    <w:multiLevelType w:val="multilevel"/>
    <w:tmpl w:val="1E52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621694"/>
    <w:multiLevelType w:val="multilevel"/>
    <w:tmpl w:val="A6FED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D03BA1"/>
    <w:multiLevelType w:val="multilevel"/>
    <w:tmpl w:val="A898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2045B7"/>
    <w:multiLevelType w:val="multilevel"/>
    <w:tmpl w:val="7BB8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99139C"/>
    <w:multiLevelType w:val="multilevel"/>
    <w:tmpl w:val="FCEC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1A3815"/>
    <w:multiLevelType w:val="multilevel"/>
    <w:tmpl w:val="74ECE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044387"/>
    <w:multiLevelType w:val="multilevel"/>
    <w:tmpl w:val="925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4E77E5"/>
    <w:multiLevelType w:val="multilevel"/>
    <w:tmpl w:val="CD8E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C49F8"/>
    <w:multiLevelType w:val="multilevel"/>
    <w:tmpl w:val="F514C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A753E"/>
    <w:multiLevelType w:val="multilevel"/>
    <w:tmpl w:val="149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F95F08"/>
    <w:multiLevelType w:val="multilevel"/>
    <w:tmpl w:val="14B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F7169"/>
    <w:multiLevelType w:val="multilevel"/>
    <w:tmpl w:val="13C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35671"/>
    <w:multiLevelType w:val="multilevel"/>
    <w:tmpl w:val="F11A2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086A75"/>
    <w:multiLevelType w:val="multilevel"/>
    <w:tmpl w:val="A4FA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CD0CDE"/>
    <w:multiLevelType w:val="multilevel"/>
    <w:tmpl w:val="C0C6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542FD1"/>
    <w:multiLevelType w:val="multilevel"/>
    <w:tmpl w:val="2CFC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BE2BDF"/>
    <w:multiLevelType w:val="multilevel"/>
    <w:tmpl w:val="8D8EF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7F2551D"/>
    <w:multiLevelType w:val="multilevel"/>
    <w:tmpl w:val="1DD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8120DC"/>
    <w:multiLevelType w:val="multilevel"/>
    <w:tmpl w:val="9B6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44CB1"/>
    <w:multiLevelType w:val="multilevel"/>
    <w:tmpl w:val="F49ED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D954FB"/>
    <w:multiLevelType w:val="multilevel"/>
    <w:tmpl w:val="B5F4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3C1E1E"/>
    <w:multiLevelType w:val="multilevel"/>
    <w:tmpl w:val="5D54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31"/>
  </w:num>
  <w:num w:numId="5">
    <w:abstractNumId w:val="2"/>
  </w:num>
  <w:num w:numId="6">
    <w:abstractNumId w:val="29"/>
  </w:num>
  <w:num w:numId="7">
    <w:abstractNumId w:val="43"/>
  </w:num>
  <w:num w:numId="8">
    <w:abstractNumId w:val="39"/>
  </w:num>
  <w:num w:numId="9">
    <w:abstractNumId w:val="21"/>
  </w:num>
  <w:num w:numId="10">
    <w:abstractNumId w:val="3"/>
  </w:num>
  <w:num w:numId="11">
    <w:abstractNumId w:val="17"/>
  </w:num>
  <w:num w:numId="12">
    <w:abstractNumId w:val="27"/>
  </w:num>
  <w:num w:numId="13">
    <w:abstractNumId w:val="30"/>
  </w:num>
  <w:num w:numId="14">
    <w:abstractNumId w:val="41"/>
  </w:num>
  <w:num w:numId="15">
    <w:abstractNumId w:val="5"/>
  </w:num>
  <w:num w:numId="16">
    <w:abstractNumId w:val="18"/>
  </w:num>
  <w:num w:numId="17">
    <w:abstractNumId w:val="10"/>
  </w:num>
  <w:num w:numId="18">
    <w:abstractNumId w:val="26"/>
  </w:num>
  <w:num w:numId="19">
    <w:abstractNumId w:val="13"/>
  </w:num>
  <w:num w:numId="20">
    <w:abstractNumId w:val="3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24"/>
  </w:num>
  <w:num w:numId="27">
    <w:abstractNumId w:val="32"/>
  </w:num>
  <w:num w:numId="28">
    <w:abstractNumId w:val="25"/>
  </w:num>
  <w:num w:numId="29">
    <w:abstractNumId w:val="37"/>
  </w:num>
  <w:num w:numId="30">
    <w:abstractNumId w:val="33"/>
  </w:num>
  <w:num w:numId="31">
    <w:abstractNumId w:val="16"/>
  </w:num>
  <w:num w:numId="32">
    <w:abstractNumId w:val="42"/>
  </w:num>
  <w:num w:numId="33">
    <w:abstractNumId w:val="40"/>
  </w:num>
  <w:num w:numId="34">
    <w:abstractNumId w:val="36"/>
  </w:num>
  <w:num w:numId="35">
    <w:abstractNumId w:val="28"/>
  </w:num>
  <w:num w:numId="36">
    <w:abstractNumId w:val="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
  </w:num>
  <w:num w:numId="41">
    <w:abstractNumId w:val="11"/>
  </w:num>
  <w:num w:numId="42">
    <w:abstractNumId w:val="8"/>
  </w:num>
  <w:num w:numId="43">
    <w:abstractNumId w:val="14"/>
  </w:num>
  <w:num w:numId="44">
    <w:abstractNumId w:val="12"/>
  </w:num>
  <w:num w:numId="45">
    <w:abstractNumId w:val="22"/>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90F97"/>
    <w:rsid w:val="00051768"/>
    <w:rsid w:val="00074F09"/>
    <w:rsid w:val="000A3925"/>
    <w:rsid w:val="000C5DD0"/>
    <w:rsid w:val="000E26B3"/>
    <w:rsid w:val="000F7E27"/>
    <w:rsid w:val="001007BA"/>
    <w:rsid w:val="00104EFF"/>
    <w:rsid w:val="001109A1"/>
    <w:rsid w:val="001201E4"/>
    <w:rsid w:val="00131216"/>
    <w:rsid w:val="00150D9F"/>
    <w:rsid w:val="001C4B4D"/>
    <w:rsid w:val="001D1D88"/>
    <w:rsid w:val="001F1C4B"/>
    <w:rsid w:val="00232D88"/>
    <w:rsid w:val="002363BA"/>
    <w:rsid w:val="002531A7"/>
    <w:rsid w:val="0026197A"/>
    <w:rsid w:val="00281D50"/>
    <w:rsid w:val="00287D43"/>
    <w:rsid w:val="00291058"/>
    <w:rsid w:val="00291E67"/>
    <w:rsid w:val="002C0242"/>
    <w:rsid w:val="002C62F8"/>
    <w:rsid w:val="002D7721"/>
    <w:rsid w:val="002F6D48"/>
    <w:rsid w:val="00311D68"/>
    <w:rsid w:val="00312E32"/>
    <w:rsid w:val="003209E4"/>
    <w:rsid w:val="00320AC0"/>
    <w:rsid w:val="00325699"/>
    <w:rsid w:val="003502AB"/>
    <w:rsid w:val="0036539A"/>
    <w:rsid w:val="00366989"/>
    <w:rsid w:val="00366ADD"/>
    <w:rsid w:val="00370E2A"/>
    <w:rsid w:val="0038216C"/>
    <w:rsid w:val="00390F97"/>
    <w:rsid w:val="003D3B7D"/>
    <w:rsid w:val="003F6FDD"/>
    <w:rsid w:val="00405993"/>
    <w:rsid w:val="004165F6"/>
    <w:rsid w:val="00450275"/>
    <w:rsid w:val="004D6CE9"/>
    <w:rsid w:val="004F0945"/>
    <w:rsid w:val="005266EC"/>
    <w:rsid w:val="00573420"/>
    <w:rsid w:val="005753B3"/>
    <w:rsid w:val="005812CA"/>
    <w:rsid w:val="005B5AC2"/>
    <w:rsid w:val="005C556E"/>
    <w:rsid w:val="00623751"/>
    <w:rsid w:val="00690390"/>
    <w:rsid w:val="006D0B9B"/>
    <w:rsid w:val="006D6488"/>
    <w:rsid w:val="006E2692"/>
    <w:rsid w:val="00707D5A"/>
    <w:rsid w:val="00753496"/>
    <w:rsid w:val="00783CF5"/>
    <w:rsid w:val="00784CC0"/>
    <w:rsid w:val="00792DA8"/>
    <w:rsid w:val="007D047A"/>
    <w:rsid w:val="008176AA"/>
    <w:rsid w:val="008217D5"/>
    <w:rsid w:val="008223A6"/>
    <w:rsid w:val="00852759"/>
    <w:rsid w:val="00896841"/>
    <w:rsid w:val="00897293"/>
    <w:rsid w:val="008A12CD"/>
    <w:rsid w:val="008B055C"/>
    <w:rsid w:val="008F22DE"/>
    <w:rsid w:val="009013ED"/>
    <w:rsid w:val="0090322F"/>
    <w:rsid w:val="009605DC"/>
    <w:rsid w:val="009905F7"/>
    <w:rsid w:val="009A6F11"/>
    <w:rsid w:val="009B5448"/>
    <w:rsid w:val="009C27D7"/>
    <w:rsid w:val="009C7A2C"/>
    <w:rsid w:val="009F459E"/>
    <w:rsid w:val="00A05CD7"/>
    <w:rsid w:val="00A10F13"/>
    <w:rsid w:val="00A1131C"/>
    <w:rsid w:val="00A250C5"/>
    <w:rsid w:val="00A27AA6"/>
    <w:rsid w:val="00A46C86"/>
    <w:rsid w:val="00A50C2C"/>
    <w:rsid w:val="00A53B8D"/>
    <w:rsid w:val="00A66220"/>
    <w:rsid w:val="00A8506A"/>
    <w:rsid w:val="00B04B29"/>
    <w:rsid w:val="00B544BB"/>
    <w:rsid w:val="00B80125"/>
    <w:rsid w:val="00BA385C"/>
    <w:rsid w:val="00BD6E36"/>
    <w:rsid w:val="00C03F0C"/>
    <w:rsid w:val="00C36806"/>
    <w:rsid w:val="00C47303"/>
    <w:rsid w:val="00C50E40"/>
    <w:rsid w:val="00C52BD0"/>
    <w:rsid w:val="00C65EF2"/>
    <w:rsid w:val="00C805FA"/>
    <w:rsid w:val="00C82DAB"/>
    <w:rsid w:val="00C87CF0"/>
    <w:rsid w:val="00C87D4C"/>
    <w:rsid w:val="00C90818"/>
    <w:rsid w:val="00CC4F47"/>
    <w:rsid w:val="00D019CE"/>
    <w:rsid w:val="00D158F0"/>
    <w:rsid w:val="00D344D7"/>
    <w:rsid w:val="00D42D9E"/>
    <w:rsid w:val="00D4752C"/>
    <w:rsid w:val="00DB25F9"/>
    <w:rsid w:val="00DD2A84"/>
    <w:rsid w:val="00DE0CF4"/>
    <w:rsid w:val="00DF0932"/>
    <w:rsid w:val="00E1287E"/>
    <w:rsid w:val="00E44E1A"/>
    <w:rsid w:val="00EA0197"/>
    <w:rsid w:val="00EA583D"/>
    <w:rsid w:val="00EA77B2"/>
    <w:rsid w:val="00ED46EA"/>
    <w:rsid w:val="00EE3E50"/>
    <w:rsid w:val="00EE6A66"/>
    <w:rsid w:val="00F11BFB"/>
    <w:rsid w:val="00F460D6"/>
    <w:rsid w:val="00F47DAC"/>
    <w:rsid w:val="00F53B68"/>
    <w:rsid w:val="00F82DCF"/>
    <w:rsid w:val="00F96FEF"/>
    <w:rsid w:val="00FC7C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F97"/>
    <w:pPr>
      <w:spacing w:after="160" w:line="256" w:lineRule="auto"/>
    </w:pPr>
  </w:style>
  <w:style w:type="paragraph" w:styleId="Nadpis1">
    <w:name w:val="heading 1"/>
    <w:basedOn w:val="Normln"/>
    <w:link w:val="Nadpis1Char"/>
    <w:uiPriority w:val="9"/>
    <w:qFormat/>
    <w:rsid w:val="00573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F460D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460D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F0932"/>
    <w:rPr>
      <w:b/>
      <w:bCs/>
    </w:rPr>
  </w:style>
  <w:style w:type="paragraph" w:styleId="Normlnweb">
    <w:name w:val="Normal (Web)"/>
    <w:basedOn w:val="Normln"/>
    <w:uiPriority w:val="99"/>
    <w:unhideWhenUsed/>
    <w:rsid w:val="00DF09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F0932"/>
    <w:rPr>
      <w:i/>
      <w:iCs/>
    </w:rPr>
  </w:style>
  <w:style w:type="character" w:styleId="Hypertextovodkaz">
    <w:name w:val="Hyperlink"/>
    <w:basedOn w:val="Standardnpsmoodstavce"/>
    <w:uiPriority w:val="99"/>
    <w:semiHidden/>
    <w:unhideWhenUsed/>
    <w:rsid w:val="00DF0932"/>
    <w:rPr>
      <w:color w:val="0000FF"/>
      <w:u w:val="single"/>
    </w:rPr>
  </w:style>
  <w:style w:type="character" w:customStyle="1" w:styleId="Nadpis2Char">
    <w:name w:val="Nadpis 2 Char"/>
    <w:basedOn w:val="Standardnpsmoodstavce"/>
    <w:link w:val="Nadpis2"/>
    <w:uiPriority w:val="9"/>
    <w:rsid w:val="00F460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F460D6"/>
    <w:rPr>
      <w:rFonts w:asciiTheme="majorHAnsi" w:eastAsiaTheme="majorEastAsia" w:hAnsiTheme="majorHAnsi" w:cstheme="majorBidi"/>
      <w:b/>
      <w:bCs/>
      <w:color w:val="4F81BD" w:themeColor="accent1"/>
    </w:rPr>
  </w:style>
  <w:style w:type="character" w:customStyle="1" w:styleId="mw-headline">
    <w:name w:val="mw-headline"/>
    <w:basedOn w:val="Standardnpsmoodstavce"/>
    <w:rsid w:val="00F460D6"/>
  </w:style>
  <w:style w:type="paragraph" w:customStyle="1" w:styleId="uk-text-justify">
    <w:name w:val="uk-text-justify"/>
    <w:basedOn w:val="Normln"/>
    <w:rsid w:val="005B5A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k-badge">
    <w:name w:val="uk-badge"/>
    <w:basedOn w:val="Standardnpsmoodstavce"/>
    <w:rsid w:val="005B5AC2"/>
  </w:style>
  <w:style w:type="character" w:customStyle="1" w:styleId="tr">
    <w:name w:val="tr"/>
    <w:basedOn w:val="Standardnpsmoodstavce"/>
    <w:rsid w:val="005B5AC2"/>
  </w:style>
  <w:style w:type="paragraph" w:styleId="Textbubliny">
    <w:name w:val="Balloon Text"/>
    <w:basedOn w:val="Normln"/>
    <w:link w:val="TextbublinyChar"/>
    <w:uiPriority w:val="99"/>
    <w:semiHidden/>
    <w:unhideWhenUsed/>
    <w:rsid w:val="005B5A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5AC2"/>
    <w:rPr>
      <w:rFonts w:ascii="Tahoma" w:hAnsi="Tahoma" w:cs="Tahoma"/>
      <w:sz w:val="16"/>
      <w:szCs w:val="16"/>
    </w:rPr>
  </w:style>
  <w:style w:type="character" w:customStyle="1" w:styleId="Nadpis1Char">
    <w:name w:val="Nadpis 1 Char"/>
    <w:basedOn w:val="Standardnpsmoodstavce"/>
    <w:link w:val="Nadpis1"/>
    <w:uiPriority w:val="9"/>
    <w:rsid w:val="00573420"/>
    <w:rPr>
      <w:rFonts w:ascii="Times New Roman" w:eastAsia="Times New Roman" w:hAnsi="Times New Roman" w:cs="Times New Roman"/>
      <w:b/>
      <w:bCs/>
      <w:kern w:val="36"/>
      <w:sz w:val="48"/>
      <w:szCs w:val="48"/>
      <w:lang w:eastAsia="cs-CZ"/>
    </w:rPr>
  </w:style>
  <w:style w:type="character" w:customStyle="1" w:styleId="posted-on">
    <w:name w:val="posted-on"/>
    <w:basedOn w:val="Standardnpsmoodstavce"/>
    <w:rsid w:val="00573420"/>
  </w:style>
  <w:style w:type="character" w:customStyle="1" w:styleId="byline">
    <w:name w:val="byline"/>
    <w:basedOn w:val="Standardnpsmoodstavce"/>
    <w:rsid w:val="00573420"/>
  </w:style>
  <w:style w:type="character" w:customStyle="1" w:styleId="author">
    <w:name w:val="author"/>
    <w:basedOn w:val="Standardnpsmoodstavce"/>
    <w:rsid w:val="00573420"/>
  </w:style>
  <w:style w:type="character" w:styleId="Sledovanodkaz">
    <w:name w:val="FollowedHyperlink"/>
    <w:basedOn w:val="Standardnpsmoodstavce"/>
    <w:uiPriority w:val="99"/>
    <w:semiHidden/>
    <w:unhideWhenUsed/>
    <w:rsid w:val="00573420"/>
    <w:rPr>
      <w:color w:val="800080" w:themeColor="followedHyperlink"/>
      <w:u w:val="single"/>
    </w:rPr>
  </w:style>
  <w:style w:type="paragraph" w:styleId="Seznamsodrkami">
    <w:name w:val="List Bullet"/>
    <w:basedOn w:val="Normln"/>
    <w:autoRedefine/>
    <w:unhideWhenUsed/>
    <w:rsid w:val="00F82DCF"/>
    <w:pPr>
      <w:spacing w:after="120" w:line="288" w:lineRule="auto"/>
      <w:ind w:left="720"/>
      <w:jc w:val="both"/>
    </w:pPr>
    <w:rPr>
      <w:rFonts w:ascii="Times New Roman" w:eastAsia="Times New Roman" w:hAnsi="Times New Roman" w:cs="Times New Roman"/>
      <w:i/>
      <w:sz w:val="24"/>
      <w:szCs w:val="24"/>
      <w:lang w:eastAsia="cs-CZ"/>
    </w:rPr>
  </w:style>
  <w:style w:type="paragraph" w:styleId="z-Zatekformule">
    <w:name w:val="HTML Top of Form"/>
    <w:basedOn w:val="Normln"/>
    <w:next w:val="Normln"/>
    <w:link w:val="z-ZatekformuleChar"/>
    <w:hidden/>
    <w:uiPriority w:val="99"/>
    <w:semiHidden/>
    <w:unhideWhenUsed/>
    <w:rsid w:val="009A6F1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A6F11"/>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A6F11"/>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A6F11"/>
    <w:rPr>
      <w:rFonts w:ascii="Arial" w:eastAsia="Times New Roman" w:hAnsi="Arial" w:cs="Arial"/>
      <w:vanish/>
      <w:sz w:val="16"/>
      <w:szCs w:val="16"/>
      <w:lang w:eastAsia="cs-CZ"/>
    </w:rPr>
  </w:style>
  <w:style w:type="paragraph" w:styleId="Odstavecseseznamem">
    <w:name w:val="List Paragraph"/>
    <w:basedOn w:val="Normln"/>
    <w:uiPriority w:val="34"/>
    <w:qFormat/>
    <w:rsid w:val="00325699"/>
    <w:pPr>
      <w:ind w:left="720"/>
      <w:contextualSpacing/>
    </w:pPr>
  </w:style>
  <w:style w:type="paragraph" w:styleId="Zhlav">
    <w:name w:val="header"/>
    <w:basedOn w:val="Normln"/>
    <w:link w:val="ZhlavChar"/>
    <w:uiPriority w:val="99"/>
    <w:semiHidden/>
    <w:unhideWhenUsed/>
    <w:rsid w:val="00B544B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44BB"/>
  </w:style>
  <w:style w:type="paragraph" w:styleId="Zpat">
    <w:name w:val="footer"/>
    <w:basedOn w:val="Normln"/>
    <w:link w:val="ZpatChar"/>
    <w:uiPriority w:val="99"/>
    <w:semiHidden/>
    <w:unhideWhenUsed/>
    <w:rsid w:val="00B544B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44BB"/>
  </w:style>
</w:styles>
</file>

<file path=word/webSettings.xml><?xml version="1.0" encoding="utf-8"?>
<w:webSettings xmlns:r="http://schemas.openxmlformats.org/officeDocument/2006/relationships" xmlns:w="http://schemas.openxmlformats.org/wordprocessingml/2006/main">
  <w:divs>
    <w:div w:id="8412853">
      <w:bodyDiv w:val="1"/>
      <w:marLeft w:val="0"/>
      <w:marRight w:val="0"/>
      <w:marTop w:val="0"/>
      <w:marBottom w:val="0"/>
      <w:divBdr>
        <w:top w:val="none" w:sz="0" w:space="0" w:color="auto"/>
        <w:left w:val="none" w:sz="0" w:space="0" w:color="auto"/>
        <w:bottom w:val="none" w:sz="0" w:space="0" w:color="auto"/>
        <w:right w:val="none" w:sz="0" w:space="0" w:color="auto"/>
      </w:divBdr>
    </w:div>
    <w:div w:id="29842180">
      <w:bodyDiv w:val="1"/>
      <w:marLeft w:val="0"/>
      <w:marRight w:val="0"/>
      <w:marTop w:val="0"/>
      <w:marBottom w:val="0"/>
      <w:divBdr>
        <w:top w:val="none" w:sz="0" w:space="0" w:color="auto"/>
        <w:left w:val="none" w:sz="0" w:space="0" w:color="auto"/>
        <w:bottom w:val="none" w:sz="0" w:space="0" w:color="auto"/>
        <w:right w:val="none" w:sz="0" w:space="0" w:color="auto"/>
      </w:divBdr>
    </w:div>
    <w:div w:id="186061063">
      <w:bodyDiv w:val="1"/>
      <w:marLeft w:val="0"/>
      <w:marRight w:val="0"/>
      <w:marTop w:val="0"/>
      <w:marBottom w:val="0"/>
      <w:divBdr>
        <w:top w:val="none" w:sz="0" w:space="0" w:color="auto"/>
        <w:left w:val="none" w:sz="0" w:space="0" w:color="auto"/>
        <w:bottom w:val="none" w:sz="0" w:space="0" w:color="auto"/>
        <w:right w:val="none" w:sz="0" w:space="0" w:color="auto"/>
      </w:divBdr>
    </w:div>
    <w:div w:id="217783103">
      <w:bodyDiv w:val="1"/>
      <w:marLeft w:val="0"/>
      <w:marRight w:val="0"/>
      <w:marTop w:val="0"/>
      <w:marBottom w:val="0"/>
      <w:divBdr>
        <w:top w:val="none" w:sz="0" w:space="0" w:color="auto"/>
        <w:left w:val="none" w:sz="0" w:space="0" w:color="auto"/>
        <w:bottom w:val="none" w:sz="0" w:space="0" w:color="auto"/>
        <w:right w:val="none" w:sz="0" w:space="0" w:color="auto"/>
      </w:divBdr>
    </w:div>
    <w:div w:id="261688763">
      <w:bodyDiv w:val="1"/>
      <w:marLeft w:val="0"/>
      <w:marRight w:val="0"/>
      <w:marTop w:val="0"/>
      <w:marBottom w:val="0"/>
      <w:divBdr>
        <w:top w:val="none" w:sz="0" w:space="0" w:color="auto"/>
        <w:left w:val="none" w:sz="0" w:space="0" w:color="auto"/>
        <w:bottom w:val="none" w:sz="0" w:space="0" w:color="auto"/>
        <w:right w:val="none" w:sz="0" w:space="0" w:color="auto"/>
      </w:divBdr>
    </w:div>
    <w:div w:id="445782460">
      <w:bodyDiv w:val="1"/>
      <w:marLeft w:val="0"/>
      <w:marRight w:val="0"/>
      <w:marTop w:val="0"/>
      <w:marBottom w:val="0"/>
      <w:divBdr>
        <w:top w:val="none" w:sz="0" w:space="0" w:color="auto"/>
        <w:left w:val="none" w:sz="0" w:space="0" w:color="auto"/>
        <w:bottom w:val="none" w:sz="0" w:space="0" w:color="auto"/>
        <w:right w:val="none" w:sz="0" w:space="0" w:color="auto"/>
      </w:divBdr>
      <w:divsChild>
        <w:div w:id="991325135">
          <w:marLeft w:val="0"/>
          <w:marRight w:val="0"/>
          <w:marTop w:val="0"/>
          <w:marBottom w:val="0"/>
          <w:divBdr>
            <w:top w:val="none" w:sz="0" w:space="0" w:color="auto"/>
            <w:left w:val="none" w:sz="0" w:space="0" w:color="auto"/>
            <w:bottom w:val="none" w:sz="0" w:space="0" w:color="auto"/>
            <w:right w:val="none" w:sz="0" w:space="0" w:color="auto"/>
          </w:divBdr>
          <w:divsChild>
            <w:div w:id="611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58">
      <w:bodyDiv w:val="1"/>
      <w:marLeft w:val="0"/>
      <w:marRight w:val="0"/>
      <w:marTop w:val="0"/>
      <w:marBottom w:val="0"/>
      <w:divBdr>
        <w:top w:val="none" w:sz="0" w:space="0" w:color="auto"/>
        <w:left w:val="none" w:sz="0" w:space="0" w:color="auto"/>
        <w:bottom w:val="none" w:sz="0" w:space="0" w:color="auto"/>
        <w:right w:val="none" w:sz="0" w:space="0" w:color="auto"/>
      </w:divBdr>
      <w:divsChild>
        <w:div w:id="814487545">
          <w:marLeft w:val="0"/>
          <w:marRight w:val="0"/>
          <w:marTop w:val="0"/>
          <w:marBottom w:val="0"/>
          <w:divBdr>
            <w:top w:val="none" w:sz="0" w:space="0" w:color="auto"/>
            <w:left w:val="none" w:sz="0" w:space="0" w:color="auto"/>
            <w:bottom w:val="none" w:sz="0" w:space="0" w:color="auto"/>
            <w:right w:val="none" w:sz="0" w:space="0" w:color="auto"/>
          </w:divBdr>
        </w:div>
        <w:div w:id="396558980">
          <w:marLeft w:val="0"/>
          <w:marRight w:val="0"/>
          <w:marTop w:val="0"/>
          <w:marBottom w:val="0"/>
          <w:divBdr>
            <w:top w:val="none" w:sz="0" w:space="0" w:color="auto"/>
            <w:left w:val="none" w:sz="0" w:space="0" w:color="auto"/>
            <w:bottom w:val="none" w:sz="0" w:space="0" w:color="auto"/>
            <w:right w:val="none" w:sz="0" w:space="0" w:color="auto"/>
          </w:divBdr>
        </w:div>
      </w:divsChild>
    </w:div>
    <w:div w:id="467286218">
      <w:bodyDiv w:val="1"/>
      <w:marLeft w:val="0"/>
      <w:marRight w:val="0"/>
      <w:marTop w:val="0"/>
      <w:marBottom w:val="0"/>
      <w:divBdr>
        <w:top w:val="none" w:sz="0" w:space="0" w:color="auto"/>
        <w:left w:val="none" w:sz="0" w:space="0" w:color="auto"/>
        <w:bottom w:val="none" w:sz="0" w:space="0" w:color="auto"/>
        <w:right w:val="none" w:sz="0" w:space="0" w:color="auto"/>
      </w:divBdr>
      <w:divsChild>
        <w:div w:id="928391112">
          <w:marLeft w:val="0"/>
          <w:marRight w:val="0"/>
          <w:marTop w:val="360"/>
          <w:marBottom w:val="360"/>
          <w:divBdr>
            <w:top w:val="none" w:sz="0" w:space="0" w:color="auto"/>
            <w:left w:val="none" w:sz="0" w:space="0" w:color="auto"/>
            <w:bottom w:val="none" w:sz="0" w:space="0" w:color="auto"/>
            <w:right w:val="none" w:sz="0" w:space="0" w:color="auto"/>
          </w:divBdr>
          <w:divsChild>
            <w:div w:id="917523687">
              <w:marLeft w:val="0"/>
              <w:marRight w:val="0"/>
              <w:marTop w:val="0"/>
              <w:marBottom w:val="0"/>
              <w:divBdr>
                <w:top w:val="none" w:sz="0" w:space="0" w:color="auto"/>
                <w:left w:val="none" w:sz="0" w:space="0" w:color="auto"/>
                <w:bottom w:val="none" w:sz="0" w:space="0" w:color="auto"/>
                <w:right w:val="none" w:sz="0" w:space="0" w:color="auto"/>
              </w:divBdr>
              <w:divsChild>
                <w:div w:id="231700331">
                  <w:marLeft w:val="0"/>
                  <w:marRight w:val="0"/>
                  <w:marTop w:val="0"/>
                  <w:marBottom w:val="0"/>
                  <w:divBdr>
                    <w:top w:val="none" w:sz="0" w:space="0" w:color="auto"/>
                    <w:left w:val="none" w:sz="0" w:space="0" w:color="auto"/>
                    <w:bottom w:val="none" w:sz="0" w:space="0" w:color="auto"/>
                    <w:right w:val="none" w:sz="0" w:space="0" w:color="auto"/>
                  </w:divBdr>
                </w:div>
                <w:div w:id="604994330">
                  <w:marLeft w:val="0"/>
                  <w:marRight w:val="0"/>
                  <w:marTop w:val="0"/>
                  <w:marBottom w:val="0"/>
                  <w:divBdr>
                    <w:top w:val="none" w:sz="0" w:space="0" w:color="auto"/>
                    <w:left w:val="none" w:sz="0" w:space="0" w:color="auto"/>
                    <w:bottom w:val="none" w:sz="0" w:space="0" w:color="auto"/>
                    <w:right w:val="none" w:sz="0" w:space="0" w:color="auto"/>
                  </w:divBdr>
                  <w:divsChild>
                    <w:div w:id="1985814609">
                      <w:marLeft w:val="0"/>
                      <w:marRight w:val="0"/>
                      <w:marTop w:val="0"/>
                      <w:marBottom w:val="0"/>
                      <w:divBdr>
                        <w:top w:val="none" w:sz="0" w:space="0" w:color="auto"/>
                        <w:left w:val="none" w:sz="0" w:space="0" w:color="auto"/>
                        <w:bottom w:val="none" w:sz="0" w:space="0" w:color="auto"/>
                        <w:right w:val="none" w:sz="0" w:space="0" w:color="auto"/>
                      </w:divBdr>
                    </w:div>
                    <w:div w:id="1452359713">
                      <w:marLeft w:val="0"/>
                      <w:marRight w:val="0"/>
                      <w:marTop w:val="0"/>
                      <w:marBottom w:val="0"/>
                      <w:divBdr>
                        <w:top w:val="none" w:sz="0" w:space="0" w:color="auto"/>
                        <w:left w:val="none" w:sz="0" w:space="0" w:color="auto"/>
                        <w:bottom w:val="none" w:sz="0" w:space="0" w:color="auto"/>
                        <w:right w:val="none" w:sz="0" w:space="0" w:color="auto"/>
                      </w:divBdr>
                    </w:div>
                    <w:div w:id="11352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622">
              <w:marLeft w:val="0"/>
              <w:marRight w:val="0"/>
              <w:marTop w:val="0"/>
              <w:marBottom w:val="0"/>
              <w:divBdr>
                <w:top w:val="none" w:sz="0" w:space="0" w:color="auto"/>
                <w:left w:val="none" w:sz="0" w:space="0" w:color="auto"/>
                <w:bottom w:val="none" w:sz="0" w:space="0" w:color="auto"/>
                <w:right w:val="none" w:sz="0" w:space="0" w:color="auto"/>
              </w:divBdr>
            </w:div>
          </w:divsChild>
        </w:div>
        <w:div w:id="842352239">
          <w:marLeft w:val="0"/>
          <w:marRight w:val="0"/>
          <w:marTop w:val="0"/>
          <w:marBottom w:val="0"/>
          <w:divBdr>
            <w:top w:val="none" w:sz="0" w:space="0" w:color="auto"/>
            <w:left w:val="none" w:sz="0" w:space="0" w:color="auto"/>
            <w:bottom w:val="none" w:sz="0" w:space="0" w:color="auto"/>
            <w:right w:val="none" w:sz="0" w:space="0" w:color="auto"/>
          </w:divBdr>
          <w:divsChild>
            <w:div w:id="16314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9948">
      <w:bodyDiv w:val="1"/>
      <w:marLeft w:val="0"/>
      <w:marRight w:val="0"/>
      <w:marTop w:val="0"/>
      <w:marBottom w:val="0"/>
      <w:divBdr>
        <w:top w:val="none" w:sz="0" w:space="0" w:color="auto"/>
        <w:left w:val="none" w:sz="0" w:space="0" w:color="auto"/>
        <w:bottom w:val="none" w:sz="0" w:space="0" w:color="auto"/>
        <w:right w:val="none" w:sz="0" w:space="0" w:color="auto"/>
      </w:divBdr>
      <w:divsChild>
        <w:div w:id="223873751">
          <w:marLeft w:val="0"/>
          <w:marRight w:val="0"/>
          <w:marTop w:val="0"/>
          <w:marBottom w:val="0"/>
          <w:divBdr>
            <w:top w:val="none" w:sz="0" w:space="0" w:color="auto"/>
            <w:left w:val="none" w:sz="0" w:space="0" w:color="auto"/>
            <w:bottom w:val="none" w:sz="0" w:space="0" w:color="auto"/>
            <w:right w:val="none" w:sz="0" w:space="0" w:color="auto"/>
          </w:divBdr>
          <w:divsChild>
            <w:div w:id="1508330592">
              <w:marLeft w:val="0"/>
              <w:marRight w:val="0"/>
              <w:marTop w:val="0"/>
              <w:marBottom w:val="0"/>
              <w:divBdr>
                <w:top w:val="none" w:sz="0" w:space="0" w:color="auto"/>
                <w:left w:val="none" w:sz="0" w:space="0" w:color="auto"/>
                <w:bottom w:val="none" w:sz="0" w:space="0" w:color="auto"/>
                <w:right w:val="none" w:sz="0" w:space="0" w:color="auto"/>
              </w:divBdr>
              <w:divsChild>
                <w:div w:id="197283317">
                  <w:marLeft w:val="0"/>
                  <w:marRight w:val="0"/>
                  <w:marTop w:val="0"/>
                  <w:marBottom w:val="0"/>
                  <w:divBdr>
                    <w:top w:val="none" w:sz="0" w:space="0" w:color="auto"/>
                    <w:left w:val="none" w:sz="0" w:space="0" w:color="auto"/>
                    <w:bottom w:val="none" w:sz="0" w:space="0" w:color="auto"/>
                    <w:right w:val="none" w:sz="0" w:space="0" w:color="auto"/>
                  </w:divBdr>
                  <w:divsChild>
                    <w:div w:id="1590654037">
                      <w:marLeft w:val="0"/>
                      <w:marRight w:val="0"/>
                      <w:marTop w:val="0"/>
                      <w:marBottom w:val="0"/>
                      <w:divBdr>
                        <w:top w:val="none" w:sz="0" w:space="0" w:color="auto"/>
                        <w:left w:val="none" w:sz="0" w:space="0" w:color="auto"/>
                        <w:bottom w:val="none" w:sz="0" w:space="0" w:color="auto"/>
                        <w:right w:val="none" w:sz="0" w:space="0" w:color="auto"/>
                      </w:divBdr>
                    </w:div>
                    <w:div w:id="1740398699">
                      <w:marLeft w:val="0"/>
                      <w:marRight w:val="0"/>
                      <w:marTop w:val="0"/>
                      <w:marBottom w:val="0"/>
                      <w:divBdr>
                        <w:top w:val="none" w:sz="0" w:space="0" w:color="auto"/>
                        <w:left w:val="none" w:sz="0" w:space="0" w:color="auto"/>
                        <w:bottom w:val="none" w:sz="0" w:space="0" w:color="auto"/>
                        <w:right w:val="none" w:sz="0" w:space="0" w:color="auto"/>
                      </w:divBdr>
                      <w:divsChild>
                        <w:div w:id="3797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9042">
          <w:marLeft w:val="0"/>
          <w:marRight w:val="0"/>
          <w:marTop w:val="0"/>
          <w:marBottom w:val="0"/>
          <w:divBdr>
            <w:top w:val="none" w:sz="0" w:space="0" w:color="auto"/>
            <w:left w:val="none" w:sz="0" w:space="0" w:color="auto"/>
            <w:bottom w:val="none" w:sz="0" w:space="0" w:color="auto"/>
            <w:right w:val="none" w:sz="0" w:space="0" w:color="auto"/>
          </w:divBdr>
          <w:divsChild>
            <w:div w:id="1676223205">
              <w:marLeft w:val="0"/>
              <w:marRight w:val="0"/>
              <w:marTop w:val="0"/>
              <w:marBottom w:val="0"/>
              <w:divBdr>
                <w:top w:val="none" w:sz="0" w:space="0" w:color="auto"/>
                <w:left w:val="none" w:sz="0" w:space="0" w:color="auto"/>
                <w:bottom w:val="none" w:sz="0" w:space="0" w:color="auto"/>
                <w:right w:val="none" w:sz="0" w:space="0" w:color="auto"/>
              </w:divBdr>
              <w:divsChild>
                <w:div w:id="684094867">
                  <w:marLeft w:val="0"/>
                  <w:marRight w:val="0"/>
                  <w:marTop w:val="0"/>
                  <w:marBottom w:val="0"/>
                  <w:divBdr>
                    <w:top w:val="none" w:sz="0" w:space="0" w:color="auto"/>
                    <w:left w:val="none" w:sz="0" w:space="0" w:color="auto"/>
                    <w:bottom w:val="none" w:sz="0" w:space="0" w:color="auto"/>
                    <w:right w:val="none" w:sz="0" w:space="0" w:color="auto"/>
                  </w:divBdr>
                  <w:divsChild>
                    <w:div w:id="87892235">
                      <w:marLeft w:val="0"/>
                      <w:marRight w:val="0"/>
                      <w:marTop w:val="0"/>
                      <w:marBottom w:val="0"/>
                      <w:divBdr>
                        <w:top w:val="none" w:sz="0" w:space="0" w:color="auto"/>
                        <w:left w:val="none" w:sz="0" w:space="0" w:color="auto"/>
                        <w:bottom w:val="none" w:sz="0" w:space="0" w:color="auto"/>
                        <w:right w:val="none" w:sz="0" w:space="0" w:color="auto"/>
                      </w:divBdr>
                      <w:divsChild>
                        <w:div w:id="197744399">
                          <w:marLeft w:val="0"/>
                          <w:marRight w:val="0"/>
                          <w:marTop w:val="0"/>
                          <w:marBottom w:val="0"/>
                          <w:divBdr>
                            <w:top w:val="none" w:sz="0" w:space="0" w:color="auto"/>
                            <w:left w:val="none" w:sz="0" w:space="0" w:color="auto"/>
                            <w:bottom w:val="none" w:sz="0" w:space="0" w:color="auto"/>
                            <w:right w:val="none" w:sz="0" w:space="0" w:color="auto"/>
                          </w:divBdr>
                          <w:divsChild>
                            <w:div w:id="18766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2769">
                  <w:marLeft w:val="0"/>
                  <w:marRight w:val="0"/>
                  <w:marTop w:val="0"/>
                  <w:marBottom w:val="0"/>
                  <w:divBdr>
                    <w:top w:val="none" w:sz="0" w:space="0" w:color="auto"/>
                    <w:left w:val="none" w:sz="0" w:space="0" w:color="auto"/>
                    <w:bottom w:val="none" w:sz="0" w:space="0" w:color="auto"/>
                    <w:right w:val="none" w:sz="0" w:space="0" w:color="auto"/>
                  </w:divBdr>
                  <w:divsChild>
                    <w:div w:id="1166020396">
                      <w:marLeft w:val="0"/>
                      <w:marRight w:val="0"/>
                      <w:marTop w:val="0"/>
                      <w:marBottom w:val="0"/>
                      <w:divBdr>
                        <w:top w:val="none" w:sz="0" w:space="0" w:color="auto"/>
                        <w:left w:val="none" w:sz="0" w:space="0" w:color="auto"/>
                        <w:bottom w:val="none" w:sz="0" w:space="0" w:color="auto"/>
                        <w:right w:val="none" w:sz="0" w:space="0" w:color="auto"/>
                      </w:divBdr>
                      <w:divsChild>
                        <w:div w:id="1747341693">
                          <w:marLeft w:val="0"/>
                          <w:marRight w:val="0"/>
                          <w:marTop w:val="0"/>
                          <w:marBottom w:val="0"/>
                          <w:divBdr>
                            <w:top w:val="none" w:sz="0" w:space="0" w:color="auto"/>
                            <w:left w:val="none" w:sz="0" w:space="0" w:color="auto"/>
                            <w:bottom w:val="none" w:sz="0" w:space="0" w:color="auto"/>
                            <w:right w:val="none" w:sz="0" w:space="0" w:color="auto"/>
                          </w:divBdr>
                          <w:divsChild>
                            <w:div w:id="608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8052">
                  <w:marLeft w:val="0"/>
                  <w:marRight w:val="0"/>
                  <w:marTop w:val="0"/>
                  <w:marBottom w:val="0"/>
                  <w:divBdr>
                    <w:top w:val="none" w:sz="0" w:space="0" w:color="auto"/>
                    <w:left w:val="none" w:sz="0" w:space="0" w:color="auto"/>
                    <w:bottom w:val="none" w:sz="0" w:space="0" w:color="auto"/>
                    <w:right w:val="none" w:sz="0" w:space="0" w:color="auto"/>
                  </w:divBdr>
                  <w:divsChild>
                    <w:div w:id="1708986717">
                      <w:marLeft w:val="0"/>
                      <w:marRight w:val="0"/>
                      <w:marTop w:val="0"/>
                      <w:marBottom w:val="0"/>
                      <w:divBdr>
                        <w:top w:val="none" w:sz="0" w:space="0" w:color="auto"/>
                        <w:left w:val="none" w:sz="0" w:space="0" w:color="auto"/>
                        <w:bottom w:val="none" w:sz="0" w:space="0" w:color="auto"/>
                        <w:right w:val="none" w:sz="0" w:space="0" w:color="auto"/>
                      </w:divBdr>
                      <w:divsChild>
                        <w:div w:id="312030785">
                          <w:marLeft w:val="0"/>
                          <w:marRight w:val="0"/>
                          <w:marTop w:val="0"/>
                          <w:marBottom w:val="0"/>
                          <w:divBdr>
                            <w:top w:val="none" w:sz="0" w:space="0" w:color="auto"/>
                            <w:left w:val="none" w:sz="0" w:space="0" w:color="auto"/>
                            <w:bottom w:val="none" w:sz="0" w:space="0" w:color="auto"/>
                            <w:right w:val="none" w:sz="0" w:space="0" w:color="auto"/>
                          </w:divBdr>
                          <w:divsChild>
                            <w:div w:id="20419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6190">
      <w:bodyDiv w:val="1"/>
      <w:marLeft w:val="0"/>
      <w:marRight w:val="0"/>
      <w:marTop w:val="0"/>
      <w:marBottom w:val="0"/>
      <w:divBdr>
        <w:top w:val="none" w:sz="0" w:space="0" w:color="auto"/>
        <w:left w:val="none" w:sz="0" w:space="0" w:color="auto"/>
        <w:bottom w:val="none" w:sz="0" w:space="0" w:color="auto"/>
        <w:right w:val="none" w:sz="0" w:space="0" w:color="auto"/>
      </w:divBdr>
      <w:divsChild>
        <w:div w:id="853885804">
          <w:marLeft w:val="0"/>
          <w:marRight w:val="0"/>
          <w:marTop w:val="0"/>
          <w:marBottom w:val="0"/>
          <w:divBdr>
            <w:top w:val="none" w:sz="0" w:space="0" w:color="auto"/>
            <w:left w:val="none" w:sz="0" w:space="0" w:color="auto"/>
            <w:bottom w:val="none" w:sz="0" w:space="0" w:color="auto"/>
            <w:right w:val="none" w:sz="0" w:space="0" w:color="auto"/>
          </w:divBdr>
          <w:divsChild>
            <w:div w:id="809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4633">
      <w:bodyDiv w:val="1"/>
      <w:marLeft w:val="0"/>
      <w:marRight w:val="0"/>
      <w:marTop w:val="0"/>
      <w:marBottom w:val="0"/>
      <w:divBdr>
        <w:top w:val="none" w:sz="0" w:space="0" w:color="auto"/>
        <w:left w:val="none" w:sz="0" w:space="0" w:color="auto"/>
        <w:bottom w:val="none" w:sz="0" w:space="0" w:color="auto"/>
        <w:right w:val="none" w:sz="0" w:space="0" w:color="auto"/>
      </w:divBdr>
    </w:div>
    <w:div w:id="513105569">
      <w:bodyDiv w:val="1"/>
      <w:marLeft w:val="0"/>
      <w:marRight w:val="0"/>
      <w:marTop w:val="0"/>
      <w:marBottom w:val="0"/>
      <w:divBdr>
        <w:top w:val="none" w:sz="0" w:space="0" w:color="auto"/>
        <w:left w:val="none" w:sz="0" w:space="0" w:color="auto"/>
        <w:bottom w:val="none" w:sz="0" w:space="0" w:color="auto"/>
        <w:right w:val="none" w:sz="0" w:space="0" w:color="auto"/>
      </w:divBdr>
    </w:div>
    <w:div w:id="646057627">
      <w:bodyDiv w:val="1"/>
      <w:marLeft w:val="0"/>
      <w:marRight w:val="0"/>
      <w:marTop w:val="0"/>
      <w:marBottom w:val="0"/>
      <w:divBdr>
        <w:top w:val="none" w:sz="0" w:space="0" w:color="auto"/>
        <w:left w:val="none" w:sz="0" w:space="0" w:color="auto"/>
        <w:bottom w:val="none" w:sz="0" w:space="0" w:color="auto"/>
        <w:right w:val="none" w:sz="0" w:space="0" w:color="auto"/>
      </w:divBdr>
    </w:div>
    <w:div w:id="729117383">
      <w:bodyDiv w:val="1"/>
      <w:marLeft w:val="0"/>
      <w:marRight w:val="0"/>
      <w:marTop w:val="0"/>
      <w:marBottom w:val="0"/>
      <w:divBdr>
        <w:top w:val="none" w:sz="0" w:space="0" w:color="auto"/>
        <w:left w:val="none" w:sz="0" w:space="0" w:color="auto"/>
        <w:bottom w:val="none" w:sz="0" w:space="0" w:color="auto"/>
        <w:right w:val="none" w:sz="0" w:space="0" w:color="auto"/>
      </w:divBdr>
    </w:div>
    <w:div w:id="741412162">
      <w:bodyDiv w:val="1"/>
      <w:marLeft w:val="0"/>
      <w:marRight w:val="0"/>
      <w:marTop w:val="0"/>
      <w:marBottom w:val="0"/>
      <w:divBdr>
        <w:top w:val="none" w:sz="0" w:space="0" w:color="auto"/>
        <w:left w:val="none" w:sz="0" w:space="0" w:color="auto"/>
        <w:bottom w:val="none" w:sz="0" w:space="0" w:color="auto"/>
        <w:right w:val="none" w:sz="0" w:space="0" w:color="auto"/>
      </w:divBdr>
    </w:div>
    <w:div w:id="785734476">
      <w:bodyDiv w:val="1"/>
      <w:marLeft w:val="0"/>
      <w:marRight w:val="0"/>
      <w:marTop w:val="0"/>
      <w:marBottom w:val="0"/>
      <w:divBdr>
        <w:top w:val="none" w:sz="0" w:space="0" w:color="auto"/>
        <w:left w:val="none" w:sz="0" w:space="0" w:color="auto"/>
        <w:bottom w:val="none" w:sz="0" w:space="0" w:color="auto"/>
        <w:right w:val="none" w:sz="0" w:space="0" w:color="auto"/>
      </w:divBdr>
    </w:div>
    <w:div w:id="1069497513">
      <w:bodyDiv w:val="1"/>
      <w:marLeft w:val="0"/>
      <w:marRight w:val="0"/>
      <w:marTop w:val="0"/>
      <w:marBottom w:val="0"/>
      <w:divBdr>
        <w:top w:val="none" w:sz="0" w:space="0" w:color="auto"/>
        <w:left w:val="none" w:sz="0" w:space="0" w:color="auto"/>
        <w:bottom w:val="none" w:sz="0" w:space="0" w:color="auto"/>
        <w:right w:val="none" w:sz="0" w:space="0" w:color="auto"/>
      </w:divBdr>
      <w:divsChild>
        <w:div w:id="1112094444">
          <w:marLeft w:val="0"/>
          <w:marRight w:val="0"/>
          <w:marTop w:val="360"/>
          <w:marBottom w:val="360"/>
          <w:divBdr>
            <w:top w:val="none" w:sz="0" w:space="0" w:color="auto"/>
            <w:left w:val="none" w:sz="0" w:space="0" w:color="auto"/>
            <w:bottom w:val="none" w:sz="0" w:space="0" w:color="auto"/>
            <w:right w:val="none" w:sz="0" w:space="0" w:color="auto"/>
          </w:divBdr>
          <w:divsChild>
            <w:div w:id="122771147">
              <w:marLeft w:val="0"/>
              <w:marRight w:val="0"/>
              <w:marTop w:val="0"/>
              <w:marBottom w:val="0"/>
              <w:divBdr>
                <w:top w:val="none" w:sz="0" w:space="0" w:color="auto"/>
                <w:left w:val="none" w:sz="0" w:space="0" w:color="auto"/>
                <w:bottom w:val="none" w:sz="0" w:space="0" w:color="auto"/>
                <w:right w:val="none" w:sz="0" w:space="0" w:color="auto"/>
              </w:divBdr>
              <w:divsChild>
                <w:div w:id="689914828">
                  <w:marLeft w:val="0"/>
                  <w:marRight w:val="0"/>
                  <w:marTop w:val="0"/>
                  <w:marBottom w:val="0"/>
                  <w:divBdr>
                    <w:top w:val="none" w:sz="0" w:space="0" w:color="auto"/>
                    <w:left w:val="none" w:sz="0" w:space="0" w:color="auto"/>
                    <w:bottom w:val="none" w:sz="0" w:space="0" w:color="auto"/>
                    <w:right w:val="none" w:sz="0" w:space="0" w:color="auto"/>
                  </w:divBdr>
                </w:div>
                <w:div w:id="761680952">
                  <w:marLeft w:val="0"/>
                  <w:marRight w:val="0"/>
                  <w:marTop w:val="0"/>
                  <w:marBottom w:val="0"/>
                  <w:divBdr>
                    <w:top w:val="none" w:sz="0" w:space="0" w:color="auto"/>
                    <w:left w:val="none" w:sz="0" w:space="0" w:color="auto"/>
                    <w:bottom w:val="none" w:sz="0" w:space="0" w:color="auto"/>
                    <w:right w:val="none" w:sz="0" w:space="0" w:color="auto"/>
                  </w:divBdr>
                  <w:divsChild>
                    <w:div w:id="281423633">
                      <w:marLeft w:val="0"/>
                      <w:marRight w:val="0"/>
                      <w:marTop w:val="0"/>
                      <w:marBottom w:val="0"/>
                      <w:divBdr>
                        <w:top w:val="none" w:sz="0" w:space="0" w:color="auto"/>
                        <w:left w:val="none" w:sz="0" w:space="0" w:color="auto"/>
                        <w:bottom w:val="none" w:sz="0" w:space="0" w:color="auto"/>
                        <w:right w:val="none" w:sz="0" w:space="0" w:color="auto"/>
                      </w:divBdr>
                    </w:div>
                    <w:div w:id="1083258360">
                      <w:marLeft w:val="0"/>
                      <w:marRight w:val="0"/>
                      <w:marTop w:val="0"/>
                      <w:marBottom w:val="0"/>
                      <w:divBdr>
                        <w:top w:val="none" w:sz="0" w:space="0" w:color="auto"/>
                        <w:left w:val="none" w:sz="0" w:space="0" w:color="auto"/>
                        <w:bottom w:val="none" w:sz="0" w:space="0" w:color="auto"/>
                        <w:right w:val="none" w:sz="0" w:space="0" w:color="auto"/>
                      </w:divBdr>
                    </w:div>
                    <w:div w:id="1926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616">
              <w:marLeft w:val="0"/>
              <w:marRight w:val="0"/>
              <w:marTop w:val="0"/>
              <w:marBottom w:val="0"/>
              <w:divBdr>
                <w:top w:val="none" w:sz="0" w:space="0" w:color="auto"/>
                <w:left w:val="none" w:sz="0" w:space="0" w:color="auto"/>
                <w:bottom w:val="none" w:sz="0" w:space="0" w:color="auto"/>
                <w:right w:val="none" w:sz="0" w:space="0" w:color="auto"/>
              </w:divBdr>
            </w:div>
          </w:divsChild>
        </w:div>
        <w:div w:id="1605455526">
          <w:marLeft w:val="0"/>
          <w:marRight w:val="0"/>
          <w:marTop w:val="0"/>
          <w:marBottom w:val="0"/>
          <w:divBdr>
            <w:top w:val="none" w:sz="0" w:space="0" w:color="auto"/>
            <w:left w:val="none" w:sz="0" w:space="0" w:color="auto"/>
            <w:bottom w:val="none" w:sz="0" w:space="0" w:color="auto"/>
            <w:right w:val="none" w:sz="0" w:space="0" w:color="auto"/>
          </w:divBdr>
          <w:divsChild>
            <w:div w:id="923539083">
              <w:marLeft w:val="0"/>
              <w:marRight w:val="0"/>
              <w:marTop w:val="0"/>
              <w:marBottom w:val="0"/>
              <w:divBdr>
                <w:top w:val="none" w:sz="0" w:space="0" w:color="auto"/>
                <w:left w:val="none" w:sz="0" w:space="0" w:color="auto"/>
                <w:bottom w:val="none" w:sz="0" w:space="0" w:color="auto"/>
                <w:right w:val="none" w:sz="0" w:space="0" w:color="auto"/>
              </w:divBdr>
            </w:div>
          </w:divsChild>
        </w:div>
        <w:div w:id="2061828615">
          <w:marLeft w:val="0"/>
          <w:marRight w:val="0"/>
          <w:marTop w:val="0"/>
          <w:marBottom w:val="0"/>
          <w:divBdr>
            <w:top w:val="none" w:sz="0" w:space="0" w:color="auto"/>
            <w:left w:val="none" w:sz="0" w:space="0" w:color="auto"/>
            <w:bottom w:val="none" w:sz="0" w:space="0" w:color="auto"/>
            <w:right w:val="none" w:sz="0" w:space="0" w:color="auto"/>
          </w:divBdr>
          <w:divsChild>
            <w:div w:id="49038587">
              <w:marLeft w:val="0"/>
              <w:marRight w:val="0"/>
              <w:marTop w:val="0"/>
              <w:marBottom w:val="0"/>
              <w:divBdr>
                <w:top w:val="none" w:sz="0" w:space="0" w:color="auto"/>
                <w:left w:val="none" w:sz="0" w:space="0" w:color="auto"/>
                <w:bottom w:val="none" w:sz="0" w:space="0" w:color="auto"/>
                <w:right w:val="none" w:sz="0" w:space="0" w:color="auto"/>
              </w:divBdr>
              <w:divsChild>
                <w:div w:id="305207799">
                  <w:marLeft w:val="0"/>
                  <w:marRight w:val="0"/>
                  <w:marTop w:val="0"/>
                  <w:marBottom w:val="0"/>
                  <w:divBdr>
                    <w:top w:val="none" w:sz="0" w:space="0" w:color="auto"/>
                    <w:left w:val="none" w:sz="0" w:space="0" w:color="auto"/>
                    <w:bottom w:val="none" w:sz="0" w:space="0" w:color="auto"/>
                    <w:right w:val="none" w:sz="0" w:space="0" w:color="auto"/>
                  </w:divBdr>
                  <w:divsChild>
                    <w:div w:id="1648169919">
                      <w:marLeft w:val="0"/>
                      <w:marRight w:val="0"/>
                      <w:marTop w:val="0"/>
                      <w:marBottom w:val="0"/>
                      <w:divBdr>
                        <w:top w:val="none" w:sz="0" w:space="0" w:color="auto"/>
                        <w:left w:val="none" w:sz="0" w:space="0" w:color="auto"/>
                        <w:bottom w:val="none" w:sz="0" w:space="0" w:color="auto"/>
                        <w:right w:val="none" w:sz="0" w:space="0" w:color="auto"/>
                      </w:divBdr>
                    </w:div>
                  </w:divsChild>
                </w:div>
                <w:div w:id="1658418641">
                  <w:marLeft w:val="0"/>
                  <w:marRight w:val="0"/>
                  <w:marTop w:val="0"/>
                  <w:marBottom w:val="0"/>
                  <w:divBdr>
                    <w:top w:val="none" w:sz="0" w:space="0" w:color="auto"/>
                    <w:left w:val="none" w:sz="0" w:space="0" w:color="auto"/>
                    <w:bottom w:val="none" w:sz="0" w:space="0" w:color="auto"/>
                    <w:right w:val="none" w:sz="0" w:space="0" w:color="auto"/>
                  </w:divBdr>
                  <w:divsChild>
                    <w:div w:id="8608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1291">
      <w:bodyDiv w:val="1"/>
      <w:marLeft w:val="0"/>
      <w:marRight w:val="0"/>
      <w:marTop w:val="0"/>
      <w:marBottom w:val="0"/>
      <w:divBdr>
        <w:top w:val="none" w:sz="0" w:space="0" w:color="auto"/>
        <w:left w:val="none" w:sz="0" w:space="0" w:color="auto"/>
        <w:bottom w:val="none" w:sz="0" w:space="0" w:color="auto"/>
        <w:right w:val="none" w:sz="0" w:space="0" w:color="auto"/>
      </w:divBdr>
    </w:div>
    <w:div w:id="1370304299">
      <w:bodyDiv w:val="1"/>
      <w:marLeft w:val="0"/>
      <w:marRight w:val="0"/>
      <w:marTop w:val="0"/>
      <w:marBottom w:val="0"/>
      <w:divBdr>
        <w:top w:val="none" w:sz="0" w:space="0" w:color="auto"/>
        <w:left w:val="none" w:sz="0" w:space="0" w:color="auto"/>
        <w:bottom w:val="none" w:sz="0" w:space="0" w:color="auto"/>
        <w:right w:val="none" w:sz="0" w:space="0" w:color="auto"/>
      </w:divBdr>
    </w:div>
    <w:div w:id="1497257847">
      <w:bodyDiv w:val="1"/>
      <w:marLeft w:val="0"/>
      <w:marRight w:val="0"/>
      <w:marTop w:val="0"/>
      <w:marBottom w:val="0"/>
      <w:divBdr>
        <w:top w:val="none" w:sz="0" w:space="0" w:color="auto"/>
        <w:left w:val="none" w:sz="0" w:space="0" w:color="auto"/>
        <w:bottom w:val="none" w:sz="0" w:space="0" w:color="auto"/>
        <w:right w:val="none" w:sz="0" w:space="0" w:color="auto"/>
      </w:divBdr>
    </w:div>
    <w:div w:id="1684942356">
      <w:bodyDiv w:val="1"/>
      <w:marLeft w:val="0"/>
      <w:marRight w:val="0"/>
      <w:marTop w:val="0"/>
      <w:marBottom w:val="0"/>
      <w:divBdr>
        <w:top w:val="none" w:sz="0" w:space="0" w:color="auto"/>
        <w:left w:val="none" w:sz="0" w:space="0" w:color="auto"/>
        <w:bottom w:val="none" w:sz="0" w:space="0" w:color="auto"/>
        <w:right w:val="none" w:sz="0" w:space="0" w:color="auto"/>
      </w:divBdr>
    </w:div>
    <w:div w:id="1776365738">
      <w:bodyDiv w:val="1"/>
      <w:marLeft w:val="0"/>
      <w:marRight w:val="0"/>
      <w:marTop w:val="0"/>
      <w:marBottom w:val="0"/>
      <w:divBdr>
        <w:top w:val="none" w:sz="0" w:space="0" w:color="auto"/>
        <w:left w:val="none" w:sz="0" w:space="0" w:color="auto"/>
        <w:bottom w:val="none" w:sz="0" w:space="0" w:color="auto"/>
        <w:right w:val="none" w:sz="0" w:space="0" w:color="auto"/>
      </w:divBdr>
    </w:div>
    <w:div w:id="1844585975">
      <w:bodyDiv w:val="1"/>
      <w:marLeft w:val="0"/>
      <w:marRight w:val="0"/>
      <w:marTop w:val="0"/>
      <w:marBottom w:val="0"/>
      <w:divBdr>
        <w:top w:val="none" w:sz="0" w:space="0" w:color="auto"/>
        <w:left w:val="none" w:sz="0" w:space="0" w:color="auto"/>
        <w:bottom w:val="none" w:sz="0" w:space="0" w:color="auto"/>
        <w:right w:val="none" w:sz="0" w:space="0" w:color="auto"/>
      </w:divBdr>
    </w:div>
    <w:div w:id="1983846241">
      <w:bodyDiv w:val="1"/>
      <w:marLeft w:val="0"/>
      <w:marRight w:val="0"/>
      <w:marTop w:val="0"/>
      <w:marBottom w:val="0"/>
      <w:divBdr>
        <w:top w:val="none" w:sz="0" w:space="0" w:color="auto"/>
        <w:left w:val="none" w:sz="0" w:space="0" w:color="auto"/>
        <w:bottom w:val="none" w:sz="0" w:space="0" w:color="auto"/>
        <w:right w:val="none" w:sz="0" w:space="0" w:color="auto"/>
      </w:divBdr>
    </w:div>
    <w:div w:id="19912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1374</Words>
  <Characters>8109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Portych</dc:creator>
  <cp:lastModifiedBy>Portych</cp:lastModifiedBy>
  <cp:revision>3</cp:revision>
  <dcterms:created xsi:type="dcterms:W3CDTF">2021-03-22T11:40:00Z</dcterms:created>
  <dcterms:modified xsi:type="dcterms:W3CDTF">2021-03-22T11:59:00Z</dcterms:modified>
</cp:coreProperties>
</file>